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51" w:rsidRDefault="00DC6BDF" w:rsidP="006C0A51">
      <w:pPr>
        <w:spacing w:before="120" w:after="120" w:line="288" w:lineRule="auto"/>
        <w:jc w:val="center"/>
        <w:rPr>
          <w:rFonts w:ascii="Times New Roman" w:hAnsi="Times New Roman" w:cs="Times New Roman"/>
          <w:b/>
          <w:smallCaps/>
          <w:color w:val="000000"/>
        </w:rPr>
      </w:pPr>
      <w:r w:rsidRPr="00C9457F">
        <w:rPr>
          <w:rFonts w:ascii="Times New Roman" w:hAnsi="Times New Roman" w:cs="Times New Roman"/>
          <w:b/>
          <w:caps/>
          <w:color w:val="000000"/>
          <w:u w:val="single"/>
        </w:rPr>
        <w:t>schema</w:t>
      </w:r>
      <w:r w:rsidR="00B43B52">
        <w:rPr>
          <w:rFonts w:ascii="Times New Roman" w:hAnsi="Times New Roman" w:cs="Times New Roman"/>
          <w:b/>
          <w:caps/>
          <w:color w:val="000000"/>
          <w:u w:val="single"/>
        </w:rPr>
        <w:t xml:space="preserve"> di </w:t>
      </w:r>
      <w:r w:rsidRPr="00C9457F">
        <w:rPr>
          <w:rFonts w:ascii="Times New Roman" w:hAnsi="Times New Roman" w:cs="Times New Roman"/>
          <w:b/>
          <w:caps/>
          <w:color w:val="000000"/>
          <w:u w:val="single"/>
        </w:rPr>
        <w:t>fide</w:t>
      </w:r>
      <w:r w:rsidR="00BC609B">
        <w:rPr>
          <w:rFonts w:ascii="Times New Roman" w:hAnsi="Times New Roman" w:cs="Times New Roman"/>
          <w:b/>
          <w:caps/>
          <w:color w:val="000000"/>
          <w:u w:val="single"/>
        </w:rPr>
        <w:t>i</w:t>
      </w:r>
      <w:r w:rsidRPr="00C9457F">
        <w:rPr>
          <w:rFonts w:ascii="Times New Roman" w:hAnsi="Times New Roman" w:cs="Times New Roman"/>
          <w:b/>
          <w:caps/>
          <w:color w:val="000000"/>
          <w:u w:val="single"/>
        </w:rPr>
        <w:t>ussione</w:t>
      </w:r>
      <w:r w:rsidR="006C0A51" w:rsidRPr="006C0A51">
        <w:rPr>
          <w:rFonts w:ascii="Times New Roman" w:hAnsi="Times New Roman" w:cs="Times New Roman"/>
          <w:b/>
          <w:caps/>
          <w:color w:val="000000"/>
          <w:u w:val="single"/>
        </w:rPr>
        <w:t xml:space="preserve"> </w:t>
      </w:r>
      <w:r w:rsidR="006C0A51">
        <w:rPr>
          <w:rFonts w:ascii="Times New Roman" w:hAnsi="Times New Roman" w:cs="Times New Roman"/>
          <w:b/>
          <w:caps/>
          <w:color w:val="000000"/>
          <w:u w:val="single"/>
        </w:rPr>
        <w:t xml:space="preserve">NEL CASO DI </w:t>
      </w:r>
      <w:r w:rsidR="006C0A51" w:rsidRPr="006C0A51">
        <w:rPr>
          <w:rFonts w:ascii="Times New Roman" w:hAnsi="Times New Roman" w:cs="Times New Roman"/>
          <w:b/>
          <w:smallCaps/>
          <w:color w:val="000000"/>
          <w:u w:val="single"/>
        </w:rPr>
        <w:t xml:space="preserve">RICHIESTA </w:t>
      </w:r>
      <w:r w:rsidR="006C0A51">
        <w:rPr>
          <w:rFonts w:ascii="Times New Roman" w:hAnsi="Times New Roman" w:cs="Times New Roman"/>
          <w:b/>
          <w:smallCaps/>
          <w:color w:val="000000"/>
          <w:u w:val="single"/>
        </w:rPr>
        <w:t xml:space="preserve">DI </w:t>
      </w:r>
      <w:r w:rsidR="006C0A51" w:rsidRPr="006C0A51">
        <w:rPr>
          <w:rFonts w:ascii="Times New Roman" w:hAnsi="Times New Roman" w:cs="Times New Roman"/>
          <w:b/>
          <w:smallCaps/>
          <w:color w:val="000000"/>
          <w:u w:val="single"/>
        </w:rPr>
        <w:t>ANTICIPAZIONE</w:t>
      </w:r>
    </w:p>
    <w:p w:rsidR="008702E7" w:rsidRPr="008702E7" w:rsidRDefault="008702E7" w:rsidP="008702E7">
      <w:pPr>
        <w:spacing w:before="120" w:after="120" w:line="288" w:lineRule="auto"/>
        <w:jc w:val="both"/>
        <w:rPr>
          <w:rFonts w:ascii="Times New Roman" w:hAnsi="Times New Roman" w:cs="Times New Roman"/>
          <w:b/>
          <w:smallCaps/>
          <w:color w:val="000000"/>
        </w:rPr>
      </w:pPr>
      <w:r w:rsidRPr="008702E7">
        <w:rPr>
          <w:rFonts w:ascii="Times New Roman" w:hAnsi="Times New Roman" w:cs="Times New Roman"/>
          <w:b/>
          <w:smallCaps/>
          <w:color w:val="000000"/>
        </w:rPr>
        <w:t xml:space="preserve">Schema A) [Da utilizzare nel caso </w:t>
      </w:r>
      <w:r w:rsidR="00553B14">
        <w:rPr>
          <w:rFonts w:ascii="Times New Roman" w:hAnsi="Times New Roman" w:cs="Times New Roman"/>
          <w:b/>
          <w:smallCaps/>
          <w:color w:val="000000"/>
        </w:rPr>
        <w:t>di</w:t>
      </w:r>
      <w:r w:rsidRPr="008702E7">
        <w:rPr>
          <w:rFonts w:ascii="Times New Roman" w:hAnsi="Times New Roman" w:cs="Times New Roman"/>
          <w:b/>
          <w:smallCaps/>
          <w:color w:val="000000"/>
        </w:rPr>
        <w:t xml:space="preserve"> concessione di </w:t>
      </w:r>
      <w:r w:rsidRPr="006C3B8E">
        <w:rPr>
          <w:rFonts w:ascii="Times New Roman" w:hAnsi="Times New Roman" w:cs="Times New Roman"/>
          <w:b/>
          <w:smallCaps/>
          <w:color w:val="000000"/>
          <w:u w:val="single"/>
        </w:rPr>
        <w:t>contributo</w:t>
      </w:r>
      <w:r w:rsidRPr="008702E7">
        <w:rPr>
          <w:rFonts w:ascii="Times New Roman" w:hAnsi="Times New Roman" w:cs="Times New Roman"/>
          <w:b/>
          <w:smallCaps/>
          <w:color w:val="000000"/>
        </w:rPr>
        <w:t xml:space="preserve"> e </w:t>
      </w:r>
      <w:r w:rsidRPr="006C3B8E">
        <w:rPr>
          <w:rFonts w:ascii="Times New Roman" w:hAnsi="Times New Roman" w:cs="Times New Roman"/>
          <w:b/>
          <w:smallCaps/>
          <w:color w:val="000000"/>
          <w:u w:val="single"/>
        </w:rPr>
        <w:t>finanziamento</w:t>
      </w:r>
      <w:r w:rsidRPr="008702E7">
        <w:rPr>
          <w:rFonts w:ascii="Times New Roman" w:hAnsi="Times New Roman" w:cs="Times New Roman"/>
          <w:b/>
          <w:smallCaps/>
          <w:color w:val="000000"/>
        </w:rPr>
        <w:t>]</w:t>
      </w:r>
    </w:p>
    <w:p w:rsidR="00DC6BDF" w:rsidRPr="00C9457F" w:rsidRDefault="00DC6BDF" w:rsidP="00DC6BDF">
      <w:pPr>
        <w:spacing w:before="120" w:after="120" w:line="288" w:lineRule="auto"/>
        <w:jc w:val="both"/>
        <w:rPr>
          <w:rFonts w:ascii="Times New Roman" w:hAnsi="Times New Roman" w:cs="Times New Roman"/>
          <w:b/>
        </w:rPr>
      </w:pPr>
      <w:r w:rsidRPr="00577222">
        <w:rPr>
          <w:rFonts w:ascii="Times New Roman" w:hAnsi="Times New Roman" w:cs="Times New Roman"/>
        </w:rPr>
        <w:t>[</w:t>
      </w:r>
      <w:r w:rsidRPr="00C53D66">
        <w:rPr>
          <w:rFonts w:ascii="Times New Roman" w:hAnsi="Times New Roman" w:cs="Times New Roman"/>
          <w:b/>
          <w:smallCaps/>
          <w:u w:val="single"/>
        </w:rPr>
        <w:t>Nota</w:t>
      </w:r>
      <w:r w:rsidRPr="00577222">
        <w:rPr>
          <w:rFonts w:ascii="Times New Roman" w:hAnsi="Times New Roman" w:cs="Times New Roman"/>
          <w:b/>
          <w:smallCaps/>
        </w:rPr>
        <w:t xml:space="preserve">: La presente garanzia dovrà essere 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dell’articolo 25, comma 1, del </w:t>
      </w:r>
      <w:proofErr w:type="spellStart"/>
      <w:r w:rsidRPr="00577222">
        <w:rPr>
          <w:rFonts w:ascii="Times New Roman" w:hAnsi="Times New Roman" w:cs="Times New Roman"/>
          <w:b/>
          <w:smallCaps/>
        </w:rPr>
        <w:t>D.Lgs.</w:t>
      </w:r>
      <w:proofErr w:type="spellEnd"/>
      <w:r w:rsidRPr="00577222">
        <w:rPr>
          <w:rFonts w:ascii="Times New Roman" w:hAnsi="Times New Roman" w:cs="Times New Roman"/>
          <w:b/>
          <w:smallCaps/>
        </w:rPr>
        <w:t xml:space="preserve"> 7 marzo 2005, n. 82 e ss.mm.ii..</w:t>
      </w:r>
      <w:r w:rsidRPr="00577222">
        <w:rPr>
          <w:rFonts w:ascii="Times New Roman" w:hAnsi="Times New Roman" w:cs="Times New Roman"/>
          <w:b/>
        </w:rPr>
        <w:t>]</w:t>
      </w:r>
    </w:p>
    <w:p w:rsidR="0048576D" w:rsidRDefault="0048576D" w:rsidP="008D7E66">
      <w:pPr>
        <w:spacing w:before="120" w:after="120" w:line="288" w:lineRule="auto"/>
        <w:jc w:val="both"/>
        <w:rPr>
          <w:rFonts w:ascii="Times New Roman" w:hAnsi="Times New Roman" w:cs="Times New Roman"/>
          <w:b/>
        </w:rPr>
      </w:pPr>
    </w:p>
    <w:p w:rsidR="009771AA" w:rsidRDefault="002C73FA" w:rsidP="008D7E66">
      <w:pPr>
        <w:spacing w:before="120" w:after="120" w:line="288" w:lineRule="auto"/>
        <w:jc w:val="both"/>
        <w:rPr>
          <w:rFonts w:ascii="Times New Roman" w:hAnsi="Times New Roman" w:cs="Times New Roman"/>
          <w:b/>
        </w:rPr>
      </w:pPr>
      <w:r>
        <w:rPr>
          <w:rFonts w:ascii="Times New Roman" w:hAnsi="Times New Roman" w:cs="Times New Roman"/>
          <w:b/>
        </w:rPr>
        <w:t xml:space="preserve">Nostra </w:t>
      </w:r>
      <w:r w:rsidR="00817832" w:rsidRPr="00DC6BDF">
        <w:rPr>
          <w:rFonts w:ascii="Times New Roman" w:hAnsi="Times New Roman" w:cs="Times New Roman"/>
          <w:b/>
        </w:rPr>
        <w:t>[</w:t>
      </w:r>
      <w:r w:rsidR="00817832" w:rsidRPr="00DC6BDF">
        <w:rPr>
          <w:rFonts w:ascii="Times New Roman" w:hAnsi="Times New Roman" w:cs="Times New Roman"/>
          <w:b/>
          <w:i/>
        </w:rPr>
        <w:t>F</w:t>
      </w:r>
      <w:r w:rsidR="009771AA" w:rsidRPr="00DC6BDF">
        <w:rPr>
          <w:rFonts w:ascii="Times New Roman" w:hAnsi="Times New Roman" w:cs="Times New Roman"/>
          <w:b/>
          <w:i/>
        </w:rPr>
        <w:t>idejuss</w:t>
      </w:r>
      <w:r w:rsidR="00817832" w:rsidRPr="00DC6BDF">
        <w:rPr>
          <w:rFonts w:ascii="Times New Roman" w:hAnsi="Times New Roman" w:cs="Times New Roman"/>
          <w:b/>
          <w:i/>
        </w:rPr>
        <w:t xml:space="preserve">ione / Polizza </w:t>
      </w:r>
      <w:proofErr w:type="spellStart"/>
      <w:r w:rsidR="00817832" w:rsidRPr="00DC6BDF">
        <w:rPr>
          <w:rFonts w:ascii="Times New Roman" w:hAnsi="Times New Roman" w:cs="Times New Roman"/>
          <w:b/>
          <w:i/>
        </w:rPr>
        <w:t>fidejussoria</w:t>
      </w:r>
      <w:proofErr w:type="spellEnd"/>
      <w:r w:rsidR="00817832" w:rsidRPr="00DC6BDF">
        <w:rPr>
          <w:rFonts w:ascii="Times New Roman" w:hAnsi="Times New Roman" w:cs="Times New Roman"/>
          <w:b/>
        </w:rPr>
        <w:t xml:space="preserve">] </w:t>
      </w:r>
      <w:r w:rsidR="00C67CD4">
        <w:rPr>
          <w:rFonts w:ascii="Times New Roman" w:hAnsi="Times New Roman" w:cs="Times New Roman"/>
          <w:b/>
        </w:rPr>
        <w:t>n.</w:t>
      </w:r>
      <w:r>
        <w:rPr>
          <w:rFonts w:ascii="Times New Roman" w:hAnsi="Times New Roman" w:cs="Times New Roman"/>
          <w:b/>
        </w:rPr>
        <w:t xml:space="preserve"> [•]</w:t>
      </w:r>
      <w:r w:rsidR="00C67CD4">
        <w:rPr>
          <w:rFonts w:ascii="Times New Roman" w:hAnsi="Times New Roman" w:cs="Times New Roman"/>
          <w:b/>
        </w:rPr>
        <w:t xml:space="preserve"> </w:t>
      </w:r>
      <w:r>
        <w:rPr>
          <w:rFonts w:ascii="Times New Roman" w:hAnsi="Times New Roman" w:cs="Times New Roman"/>
          <w:b/>
        </w:rPr>
        <w:t xml:space="preserve">per Euro [• (•)], a favore dell’Agenzia nazionale per l’attrazione degli investimenti e lo sviluppo d’impresa S.p.A. </w:t>
      </w:r>
      <w:r w:rsidR="00817832" w:rsidRPr="00DC6BDF">
        <w:rPr>
          <w:rFonts w:ascii="Times New Roman" w:hAnsi="Times New Roman" w:cs="Times New Roman"/>
          <w:b/>
        </w:rPr>
        <w:t>a garanzia del</w:t>
      </w:r>
      <w:r w:rsidR="009771AA" w:rsidRPr="00DC6BDF">
        <w:rPr>
          <w:rFonts w:ascii="Times New Roman" w:hAnsi="Times New Roman" w:cs="Times New Roman"/>
          <w:b/>
        </w:rPr>
        <w:t xml:space="preserve">l’anticipazione </w:t>
      </w:r>
      <w:r w:rsidR="00817832" w:rsidRPr="00DC6BDF">
        <w:rPr>
          <w:rFonts w:ascii="Times New Roman" w:hAnsi="Times New Roman" w:cs="Times New Roman"/>
          <w:b/>
        </w:rPr>
        <w:t>a valere sul</w:t>
      </w:r>
      <w:r w:rsidR="008337AA">
        <w:rPr>
          <w:rFonts w:ascii="Times New Roman" w:hAnsi="Times New Roman" w:cs="Times New Roman"/>
          <w:b/>
        </w:rPr>
        <w:t xml:space="preserve">le agevolazioni </w:t>
      </w:r>
      <w:r w:rsidR="00817832" w:rsidRPr="00DC6BDF">
        <w:rPr>
          <w:rFonts w:ascii="Times New Roman" w:hAnsi="Times New Roman" w:cs="Times New Roman"/>
          <w:b/>
        </w:rPr>
        <w:t>concess</w:t>
      </w:r>
      <w:r w:rsidR="008337AA">
        <w:rPr>
          <w:rFonts w:ascii="Times New Roman" w:hAnsi="Times New Roman" w:cs="Times New Roman"/>
          <w:b/>
        </w:rPr>
        <w:t>e</w:t>
      </w:r>
      <w:r>
        <w:rPr>
          <w:rFonts w:ascii="Times New Roman" w:hAnsi="Times New Roman" w:cs="Times New Roman"/>
          <w:b/>
        </w:rPr>
        <w:t xml:space="preserve"> alla società [•] </w:t>
      </w:r>
      <w:r w:rsidR="00817832" w:rsidRPr="00DC6BDF">
        <w:rPr>
          <w:rFonts w:ascii="Times New Roman" w:hAnsi="Times New Roman" w:cs="Times New Roman"/>
          <w:b/>
        </w:rPr>
        <w:t>ai sensi del</w:t>
      </w:r>
      <w:r w:rsidR="008337AA">
        <w:rPr>
          <w:rFonts w:ascii="Times New Roman" w:hAnsi="Times New Roman" w:cs="Times New Roman"/>
          <w:b/>
        </w:rPr>
        <w:t>l’art. 27 del D.L. n. 83/2012 (</w:t>
      </w:r>
      <w:proofErr w:type="spellStart"/>
      <w:r w:rsidR="008337AA">
        <w:rPr>
          <w:rFonts w:ascii="Times New Roman" w:hAnsi="Times New Roman" w:cs="Times New Roman"/>
          <w:b/>
        </w:rPr>
        <w:t>conv</w:t>
      </w:r>
      <w:proofErr w:type="spellEnd"/>
      <w:r w:rsidR="008337AA">
        <w:rPr>
          <w:rFonts w:ascii="Times New Roman" w:hAnsi="Times New Roman" w:cs="Times New Roman"/>
          <w:b/>
        </w:rPr>
        <w:t xml:space="preserve">. in L. n. 134/2012), del </w:t>
      </w:r>
      <w:r w:rsidR="00817832" w:rsidRPr="00DC6BDF">
        <w:rPr>
          <w:rFonts w:ascii="Times New Roman" w:hAnsi="Times New Roman" w:cs="Times New Roman"/>
          <w:b/>
        </w:rPr>
        <w:t>D.M.</w:t>
      </w:r>
      <w:r>
        <w:rPr>
          <w:rFonts w:ascii="Times New Roman" w:hAnsi="Times New Roman" w:cs="Times New Roman"/>
          <w:b/>
        </w:rPr>
        <w:t xml:space="preserve"> (</w:t>
      </w:r>
      <w:r w:rsidRPr="002C73FA">
        <w:rPr>
          <w:rFonts w:ascii="Times New Roman" w:hAnsi="Times New Roman" w:cs="Times New Roman"/>
          <w:b/>
          <w:i/>
        </w:rPr>
        <w:t>Ministero dello Sviluppo Economico</w:t>
      </w:r>
      <w:r>
        <w:rPr>
          <w:rFonts w:ascii="Times New Roman" w:hAnsi="Times New Roman" w:cs="Times New Roman"/>
          <w:b/>
        </w:rPr>
        <w:t>)</w:t>
      </w:r>
      <w:r w:rsidR="008337AA">
        <w:rPr>
          <w:rFonts w:ascii="Times New Roman" w:hAnsi="Times New Roman" w:cs="Times New Roman"/>
          <w:b/>
        </w:rPr>
        <w:t xml:space="preserve"> 9 giugno 2015, e del D.L. n. 120/1989 (</w:t>
      </w:r>
      <w:proofErr w:type="spellStart"/>
      <w:r w:rsidR="008337AA">
        <w:rPr>
          <w:rFonts w:ascii="Times New Roman" w:hAnsi="Times New Roman" w:cs="Times New Roman"/>
          <w:b/>
        </w:rPr>
        <w:t>conv</w:t>
      </w:r>
      <w:proofErr w:type="spellEnd"/>
      <w:r w:rsidR="008337AA">
        <w:rPr>
          <w:rFonts w:ascii="Times New Roman" w:hAnsi="Times New Roman" w:cs="Times New Roman"/>
          <w:b/>
        </w:rPr>
        <w:t>. in L. n. 181/1989)</w:t>
      </w:r>
      <w:r w:rsidR="00817832" w:rsidRPr="00DC6BDF">
        <w:rPr>
          <w:rFonts w:ascii="Times New Roman" w:hAnsi="Times New Roman" w:cs="Times New Roman"/>
          <w:b/>
        </w:rPr>
        <w:t xml:space="preserve"> – Delibera di ammissione alle agevolazioni in data </w:t>
      </w:r>
      <w:r w:rsidR="00817832" w:rsidRPr="003E0C95">
        <w:rPr>
          <w:rFonts w:ascii="Times New Roman" w:hAnsi="Times New Roman" w:cs="Times New Roman"/>
          <w:b/>
        </w:rPr>
        <w:t>[•] – Contratto di</w:t>
      </w:r>
      <w:r w:rsidR="00DC6BDF" w:rsidRPr="003E0C95">
        <w:rPr>
          <w:rFonts w:ascii="Times New Roman" w:hAnsi="Times New Roman" w:cs="Times New Roman"/>
          <w:b/>
        </w:rPr>
        <w:t xml:space="preserve"> finanziamento in data [•] a rogito Notaio [•] di [•], Repertorio [•] - Raccolta [•]</w:t>
      </w:r>
      <w:r w:rsidR="008337AA" w:rsidRPr="003E0C95">
        <w:rPr>
          <w:rFonts w:ascii="Times New Roman" w:hAnsi="Times New Roman" w:cs="Times New Roman"/>
          <w:b/>
        </w:rPr>
        <w:t xml:space="preserve"> – Contratto di concessione di contributo in data [•]</w:t>
      </w:r>
      <w:r w:rsidR="00DC6BDF" w:rsidRPr="003E0C95">
        <w:rPr>
          <w:rFonts w:ascii="Times New Roman" w:hAnsi="Times New Roman" w:cs="Times New Roman"/>
          <w:b/>
        </w:rPr>
        <w:t>.</w:t>
      </w:r>
    </w:p>
    <w:p w:rsidR="002C73FA" w:rsidRPr="00DC6BDF" w:rsidRDefault="002C73FA" w:rsidP="008D7E66">
      <w:pPr>
        <w:spacing w:before="120" w:after="120" w:line="288" w:lineRule="auto"/>
        <w:jc w:val="both"/>
        <w:rPr>
          <w:rFonts w:ascii="Times New Roman" w:hAnsi="Times New Roman" w:cs="Times New Roman"/>
          <w:b/>
        </w:rPr>
      </w:pPr>
    </w:p>
    <w:p w:rsidR="006C0A51" w:rsidRPr="00A1320A" w:rsidRDefault="006C0A51" w:rsidP="006C0A51">
      <w:pPr>
        <w:spacing w:before="120" w:after="120" w:line="288" w:lineRule="auto"/>
        <w:contextualSpacing/>
        <w:jc w:val="both"/>
        <w:rPr>
          <w:rFonts w:ascii="Times New Roman" w:hAnsi="Times New Roman" w:cs="Times New Roman"/>
        </w:rPr>
      </w:pPr>
    </w:p>
    <w:p w:rsidR="006C0A51" w:rsidRPr="00A1320A" w:rsidRDefault="006C0A51" w:rsidP="006C0A51">
      <w:pPr>
        <w:spacing w:before="120" w:after="120" w:line="288" w:lineRule="auto"/>
        <w:ind w:left="6372" w:hanging="1127"/>
        <w:contextualSpacing/>
        <w:jc w:val="both"/>
        <w:rPr>
          <w:rFonts w:ascii="Times New Roman" w:hAnsi="Times New Roman" w:cs="Times New Roman"/>
        </w:rPr>
      </w:pPr>
      <w:r w:rsidRPr="00A1320A">
        <w:rPr>
          <w:rFonts w:ascii="Times New Roman" w:hAnsi="Times New Roman" w:cs="Times New Roman"/>
        </w:rPr>
        <w:t>Spett.le</w:t>
      </w:r>
    </w:p>
    <w:p w:rsidR="006C0A51" w:rsidRPr="00A1320A" w:rsidRDefault="006C0A51" w:rsidP="006C0A51">
      <w:pPr>
        <w:spacing w:before="120" w:after="120" w:line="288" w:lineRule="auto"/>
        <w:ind w:left="5245"/>
        <w:contextualSpacing/>
        <w:jc w:val="both"/>
        <w:rPr>
          <w:rFonts w:ascii="Times New Roman" w:hAnsi="Times New Roman" w:cs="Times New Roman"/>
          <w:b/>
        </w:rPr>
      </w:pPr>
      <w:r w:rsidRPr="00A1320A">
        <w:rPr>
          <w:rFonts w:ascii="Times New Roman" w:hAnsi="Times New Roman" w:cs="Times New Roman"/>
          <w:b/>
        </w:rPr>
        <w:t>Regione Campania</w:t>
      </w:r>
    </w:p>
    <w:p w:rsidR="006C0A51" w:rsidRPr="00A1320A" w:rsidRDefault="006C0A51" w:rsidP="006C0A51">
      <w:pPr>
        <w:spacing w:before="120" w:after="120" w:line="288" w:lineRule="auto"/>
        <w:ind w:left="5245"/>
        <w:contextualSpacing/>
        <w:jc w:val="both"/>
        <w:rPr>
          <w:rFonts w:ascii="Times New Roman" w:hAnsi="Times New Roman" w:cs="Times New Roman"/>
        </w:rPr>
      </w:pPr>
      <w:r w:rsidRPr="00A1320A">
        <w:rPr>
          <w:rFonts w:ascii="Times New Roman" w:hAnsi="Times New Roman" w:cs="Times New Roman"/>
        </w:rPr>
        <w:t>Direzione Generale Sviluppo Economico ed Attività Produttive</w:t>
      </w:r>
    </w:p>
    <w:p w:rsidR="006C0A51" w:rsidRPr="00A1320A" w:rsidRDefault="006C0A51" w:rsidP="006C0A51">
      <w:pPr>
        <w:spacing w:before="120" w:after="120" w:line="288" w:lineRule="auto"/>
        <w:ind w:left="5245"/>
        <w:contextualSpacing/>
        <w:jc w:val="both"/>
        <w:rPr>
          <w:rFonts w:ascii="Times New Roman" w:hAnsi="Times New Roman" w:cs="Times New Roman"/>
        </w:rPr>
      </w:pPr>
      <w:r w:rsidRPr="00A1320A">
        <w:rPr>
          <w:rFonts w:ascii="Times New Roman" w:hAnsi="Times New Roman" w:cs="Times New Roman"/>
        </w:rPr>
        <w:t>U.O.D. Infrastrutturazione e insediamenti produttivi, Aree di crisi e risanamento aziendale</w:t>
      </w:r>
    </w:p>
    <w:p w:rsidR="006C0A51" w:rsidRPr="00A1320A" w:rsidRDefault="006C0A51" w:rsidP="006C0A51">
      <w:pPr>
        <w:spacing w:before="120" w:after="120" w:line="288" w:lineRule="auto"/>
        <w:ind w:left="5245"/>
        <w:contextualSpacing/>
        <w:jc w:val="both"/>
        <w:rPr>
          <w:rFonts w:ascii="Times New Roman" w:hAnsi="Times New Roman" w:cs="Times New Roman"/>
          <w:i/>
        </w:rPr>
      </w:pPr>
      <w:r w:rsidRPr="00A1320A">
        <w:rPr>
          <w:rFonts w:ascii="Times New Roman" w:hAnsi="Times New Roman" w:cs="Times New Roman"/>
        </w:rPr>
        <w:t xml:space="preserve">in persona del Dirigente </w:t>
      </w:r>
      <w:proofErr w:type="spellStart"/>
      <w:r w:rsidRPr="00A1320A">
        <w:rPr>
          <w:rFonts w:ascii="Times New Roman" w:hAnsi="Times New Roman" w:cs="Times New Roman"/>
          <w:i/>
        </w:rPr>
        <w:t>p.t.</w:t>
      </w:r>
      <w:proofErr w:type="spellEnd"/>
    </w:p>
    <w:p w:rsidR="006C0A51" w:rsidRPr="00A1320A" w:rsidRDefault="006C0A51" w:rsidP="006C0A51">
      <w:pPr>
        <w:spacing w:before="120" w:after="120" w:line="288" w:lineRule="auto"/>
        <w:ind w:left="5245"/>
        <w:contextualSpacing/>
        <w:jc w:val="both"/>
        <w:rPr>
          <w:rFonts w:ascii="Times New Roman" w:hAnsi="Times New Roman" w:cs="Times New Roman"/>
        </w:rPr>
      </w:pPr>
      <w:r w:rsidRPr="00A1320A">
        <w:rPr>
          <w:rFonts w:ascii="Times New Roman" w:hAnsi="Times New Roman" w:cs="Times New Roman"/>
        </w:rPr>
        <w:t>Dott.ssa Daniela Michelino</w:t>
      </w:r>
    </w:p>
    <w:p w:rsidR="006C0A51" w:rsidRPr="00A1320A" w:rsidRDefault="00BD0191" w:rsidP="006C0A51">
      <w:pPr>
        <w:spacing w:before="120" w:after="120" w:line="288" w:lineRule="auto"/>
        <w:ind w:left="5245"/>
        <w:contextualSpacing/>
        <w:jc w:val="both"/>
        <w:rPr>
          <w:rFonts w:ascii="Times New Roman" w:hAnsi="Times New Roman" w:cs="Times New Roman"/>
        </w:rPr>
      </w:pPr>
      <w:r>
        <w:rPr>
          <w:rFonts w:ascii="Times New Roman" w:hAnsi="Times New Roman" w:cs="Times New Roman"/>
        </w:rPr>
        <w:t>Centro Direzionale – Isola A/6</w:t>
      </w:r>
    </w:p>
    <w:p w:rsidR="006C0A51" w:rsidRPr="00A1320A" w:rsidRDefault="006C0A51" w:rsidP="006C0A51">
      <w:pPr>
        <w:spacing w:before="120" w:after="120" w:line="288" w:lineRule="auto"/>
        <w:ind w:left="5245"/>
        <w:contextualSpacing/>
        <w:jc w:val="both"/>
        <w:rPr>
          <w:rFonts w:ascii="Times New Roman" w:hAnsi="Times New Roman" w:cs="Times New Roman"/>
        </w:rPr>
      </w:pPr>
      <w:r w:rsidRPr="00A1320A">
        <w:rPr>
          <w:rFonts w:ascii="Times New Roman" w:hAnsi="Times New Roman" w:cs="Times New Roman"/>
        </w:rPr>
        <w:t>80143 Napoli</w:t>
      </w:r>
    </w:p>
    <w:p w:rsidR="009771AA" w:rsidRPr="008D7E66" w:rsidRDefault="009771AA" w:rsidP="008D7E66">
      <w:pPr>
        <w:spacing w:before="120" w:after="120" w:line="288" w:lineRule="auto"/>
        <w:jc w:val="both"/>
        <w:rPr>
          <w:rFonts w:ascii="Times New Roman" w:hAnsi="Times New Roman" w:cs="Times New Roman"/>
        </w:rPr>
      </w:pPr>
    </w:p>
    <w:p w:rsidR="006C0A51" w:rsidRPr="00A1320A" w:rsidRDefault="006C0A51" w:rsidP="006C0A51">
      <w:pPr>
        <w:spacing w:before="120" w:after="120" w:line="288" w:lineRule="auto"/>
        <w:jc w:val="both"/>
        <w:rPr>
          <w:rFonts w:ascii="Times New Roman" w:hAnsi="Times New Roman" w:cs="Times New Roman"/>
        </w:rPr>
      </w:pPr>
      <w:r w:rsidRPr="00A1320A">
        <w:rPr>
          <w:rFonts w:ascii="Times New Roman" w:hAnsi="Times New Roman" w:cs="Times New Roman"/>
          <w:b/>
        </w:rPr>
        <w:t>Premesso che</w:t>
      </w:r>
      <w:r w:rsidRPr="00A1320A">
        <w:rPr>
          <w:rFonts w:ascii="Times New Roman" w:hAnsi="Times New Roman" w:cs="Times New Roman"/>
        </w:rPr>
        <w:t>:</w:t>
      </w:r>
    </w:p>
    <w:p w:rsidR="006C0A51" w:rsidRPr="001135C3" w:rsidRDefault="006C0A51" w:rsidP="006C0A51">
      <w:pPr>
        <w:pStyle w:val="Standard"/>
        <w:numPr>
          <w:ilvl w:val="0"/>
          <w:numId w:val="10"/>
        </w:numPr>
        <w:spacing w:line="300" w:lineRule="exact"/>
        <w:jc w:val="both"/>
        <w:rPr>
          <w:rFonts w:cs="Times New Roman"/>
          <w:sz w:val="22"/>
          <w:szCs w:val="22"/>
        </w:rPr>
      </w:pPr>
      <w:r w:rsidRPr="00A1320A">
        <w:rPr>
          <w:rFonts w:cs="Times New Roman"/>
          <w:sz w:val="22"/>
          <w:szCs w:val="22"/>
        </w:rPr>
        <w:t xml:space="preserve">con Decreto Dirigenziale n. 114 del 3/4/2017 </w:t>
      </w:r>
      <w:bookmarkStart w:id="0" w:name="_Hlk9426180"/>
      <w:r w:rsidRPr="00A1320A">
        <w:rPr>
          <w:rFonts w:cs="Times New Roman"/>
          <w:sz w:val="22"/>
          <w:szCs w:val="22"/>
        </w:rPr>
        <w:t>della Direzione Generale per lo Sviluppo Economico e Attività Produttive</w:t>
      </w:r>
      <w:bookmarkEnd w:id="0"/>
      <w:r w:rsidRPr="00A1320A">
        <w:rPr>
          <w:rFonts w:cs="Times New Roman"/>
          <w:sz w:val="22"/>
          <w:szCs w:val="22"/>
        </w:rPr>
        <w:t>, pubblicato sul BURC n. 29 del 3 Aprile 2017, in attuazione della DGR n. 748 del 20 dicembre 2016, è stato approvato l’Avviso per la selezione di programmi di investimento finalizzati al rilancio dei territori esclusi dalle aree di crisi non complessa, nominando Responsabile Unico del Procedimento</w:t>
      </w:r>
      <w:r w:rsidRPr="001135C3">
        <w:rPr>
          <w:rFonts w:cs="Times New Roman"/>
          <w:sz w:val="22"/>
          <w:szCs w:val="22"/>
        </w:rPr>
        <w:t xml:space="preserve"> la Dott.ssa Daniela Michelino;</w:t>
      </w:r>
    </w:p>
    <w:p w:rsidR="006C0A51" w:rsidRPr="00446917" w:rsidRDefault="006C0A51" w:rsidP="00446917">
      <w:pPr>
        <w:pStyle w:val="Standard"/>
        <w:numPr>
          <w:ilvl w:val="0"/>
          <w:numId w:val="10"/>
        </w:numPr>
        <w:spacing w:line="300" w:lineRule="exact"/>
        <w:jc w:val="both"/>
        <w:rPr>
          <w:rFonts w:cs="Times New Roman"/>
          <w:sz w:val="22"/>
          <w:szCs w:val="22"/>
        </w:rPr>
      </w:pPr>
      <w:r w:rsidRPr="00446917">
        <w:rPr>
          <w:rFonts w:cs="Times New Roman"/>
          <w:sz w:val="22"/>
          <w:szCs w:val="22"/>
        </w:rPr>
        <w:t>la Società……. con domanda di accesso, protocollo n….del…., ha chiesto alla Regione Campania di accedere alle agevolazioni di cui al citato Avviso, presentando a tal fine il Programma di Investimento ……… la cui realizzazione implica altresì, un incremento del numero degli addetti;</w:t>
      </w:r>
    </w:p>
    <w:p w:rsidR="006C0A51" w:rsidRPr="00446917" w:rsidRDefault="006C0A51" w:rsidP="00446917">
      <w:pPr>
        <w:pStyle w:val="Standard"/>
        <w:numPr>
          <w:ilvl w:val="0"/>
          <w:numId w:val="10"/>
        </w:numPr>
        <w:spacing w:line="300" w:lineRule="exact"/>
        <w:jc w:val="both"/>
        <w:rPr>
          <w:rFonts w:cs="Times New Roman"/>
          <w:sz w:val="22"/>
          <w:szCs w:val="22"/>
        </w:rPr>
      </w:pPr>
      <w:r w:rsidRPr="00446917">
        <w:rPr>
          <w:rFonts w:cs="Times New Roman"/>
          <w:sz w:val="22"/>
          <w:szCs w:val="22"/>
        </w:rPr>
        <w:lastRenderedPageBreak/>
        <w:t xml:space="preserve">La Regione Campania, all’esito della valutazione istruttoria condotta in base ai criteri stabiliti nell’Avviso citato, con riferimento alla domanda cui è stato attribuito il codice CUP: </w:t>
      </w:r>
      <w:proofErr w:type="spellStart"/>
      <w:r w:rsidRPr="00446917">
        <w:rPr>
          <w:rFonts w:cs="Times New Roman"/>
          <w:sz w:val="22"/>
          <w:szCs w:val="22"/>
        </w:rPr>
        <w:t>xxxx</w:t>
      </w:r>
      <w:proofErr w:type="spellEnd"/>
      <w:r w:rsidRPr="00446917">
        <w:rPr>
          <w:rFonts w:cs="Times New Roman"/>
          <w:sz w:val="22"/>
          <w:szCs w:val="22"/>
        </w:rPr>
        <w:t xml:space="preserve"> ed il codice COR: </w:t>
      </w:r>
      <w:proofErr w:type="spellStart"/>
      <w:r w:rsidRPr="00446917">
        <w:rPr>
          <w:rFonts w:cs="Times New Roman"/>
          <w:sz w:val="22"/>
          <w:szCs w:val="22"/>
        </w:rPr>
        <w:t>xxxx</w:t>
      </w:r>
      <w:proofErr w:type="spellEnd"/>
      <w:r w:rsidRPr="00446917">
        <w:rPr>
          <w:rFonts w:cs="Times New Roman"/>
          <w:sz w:val="22"/>
          <w:szCs w:val="22"/>
        </w:rPr>
        <w:t>, con D.D. n…del……,  pubblicato …….   ha ammesso la Società alle agevolazioni a valere sulle risorse del POR Campania FESR 2014-2020, Asse 3, Obiettivo Tematico 3, Priorità di investimento 3b, Obiettivo Specifico 3.2, Linea di Azione 3.2.1, per la realizzazione del Programma di Investimento allegato al provvedimento medesimo, disponendo la stipula dei contratti per l’erogazione rispettivamente del finanziamento agevolato e del contributo in conto impianti;</w:t>
      </w:r>
    </w:p>
    <w:p w:rsidR="006C0A51" w:rsidRPr="00446917" w:rsidRDefault="006C0A51" w:rsidP="00446917">
      <w:pPr>
        <w:pStyle w:val="Standard"/>
        <w:numPr>
          <w:ilvl w:val="0"/>
          <w:numId w:val="10"/>
        </w:numPr>
        <w:spacing w:line="300" w:lineRule="exact"/>
        <w:jc w:val="both"/>
        <w:rPr>
          <w:rFonts w:cs="Times New Roman"/>
          <w:sz w:val="22"/>
          <w:szCs w:val="22"/>
        </w:rPr>
      </w:pPr>
      <w:r w:rsidRPr="00446917">
        <w:rPr>
          <w:rFonts w:cs="Times New Roman"/>
          <w:sz w:val="22"/>
          <w:szCs w:val="22"/>
        </w:rPr>
        <w:t>il suddetto Decreto di Concess</w:t>
      </w:r>
      <w:r w:rsidR="00446917">
        <w:rPr>
          <w:rFonts w:cs="Times New Roman"/>
          <w:sz w:val="22"/>
          <w:szCs w:val="22"/>
        </w:rPr>
        <w:t>ione delle Agevolazioni prevede:</w:t>
      </w:r>
    </w:p>
    <w:p w:rsidR="006C0A51" w:rsidRPr="00446917" w:rsidRDefault="006C0A51" w:rsidP="00446917">
      <w:pPr>
        <w:pStyle w:val="Standard"/>
        <w:numPr>
          <w:ilvl w:val="0"/>
          <w:numId w:val="18"/>
        </w:numPr>
        <w:spacing w:line="300" w:lineRule="exact"/>
        <w:jc w:val="both"/>
        <w:rPr>
          <w:rFonts w:cs="Times New Roman"/>
          <w:sz w:val="22"/>
          <w:szCs w:val="22"/>
        </w:rPr>
      </w:pPr>
      <w:r w:rsidRPr="00446917">
        <w:rPr>
          <w:rFonts w:cs="Times New Roman"/>
          <w:sz w:val="22"/>
          <w:szCs w:val="22"/>
        </w:rPr>
        <w:t>un contributo in conto impianti dell’importo di Euro xxx (</w:t>
      </w:r>
      <w:proofErr w:type="spellStart"/>
      <w:r w:rsidRPr="00446917">
        <w:rPr>
          <w:rFonts w:cs="Times New Roman"/>
          <w:sz w:val="22"/>
          <w:szCs w:val="22"/>
        </w:rPr>
        <w:t>xxxx</w:t>
      </w:r>
      <w:proofErr w:type="spellEnd"/>
      <w:r w:rsidRPr="00446917">
        <w:rPr>
          <w:rFonts w:cs="Times New Roman"/>
          <w:sz w:val="22"/>
          <w:szCs w:val="22"/>
        </w:rPr>
        <w:t xml:space="preserve">/00) corrispondente al xxx% (… percento) dell’ammontare complessivo degli investimenti ammissibili alle agevolazioni (di seguito, le “Spese Ammissibili”) </w:t>
      </w:r>
      <w:proofErr w:type="spellStart"/>
      <w:r w:rsidRPr="00446917">
        <w:rPr>
          <w:rFonts w:cs="Times New Roman"/>
          <w:sz w:val="22"/>
          <w:szCs w:val="22"/>
        </w:rPr>
        <w:t>pari,al</w:t>
      </w:r>
      <w:proofErr w:type="spellEnd"/>
      <w:r w:rsidRPr="00446917">
        <w:rPr>
          <w:rFonts w:cs="Times New Roman"/>
          <w:sz w:val="22"/>
          <w:szCs w:val="22"/>
        </w:rPr>
        <w:t xml:space="preserve"> netto dell’I.V.A., ad Euro xxx,00 (xxx/00), a fronte delle Spese complessivamente programmate per la realizzazione del Programma degli Investimenti pari, ad Euro xxx,00  (xxx/00); </w:t>
      </w:r>
    </w:p>
    <w:p w:rsidR="006C0A51" w:rsidRPr="00446917" w:rsidRDefault="006C0A51" w:rsidP="00446917">
      <w:pPr>
        <w:pStyle w:val="Standard"/>
        <w:numPr>
          <w:ilvl w:val="0"/>
          <w:numId w:val="18"/>
        </w:numPr>
        <w:spacing w:line="300" w:lineRule="exact"/>
        <w:jc w:val="both"/>
        <w:rPr>
          <w:rFonts w:cs="Times New Roman"/>
          <w:sz w:val="22"/>
          <w:szCs w:val="22"/>
        </w:rPr>
      </w:pPr>
      <w:r w:rsidRPr="00446917">
        <w:rPr>
          <w:rFonts w:cs="Times New Roman"/>
          <w:sz w:val="22"/>
          <w:szCs w:val="22"/>
        </w:rPr>
        <w:t>un finanziamento agevolato dell’importo di Euro xxx (xxx/00) corrispondente al …% (… percento) delle sopra citate Spese Ammissibili;</w:t>
      </w:r>
    </w:p>
    <w:p w:rsidR="00446917" w:rsidRPr="00446917" w:rsidRDefault="00B35435" w:rsidP="00446917">
      <w:pPr>
        <w:pStyle w:val="Standard"/>
        <w:numPr>
          <w:ilvl w:val="0"/>
          <w:numId w:val="10"/>
        </w:numPr>
        <w:spacing w:line="300" w:lineRule="exact"/>
        <w:jc w:val="both"/>
        <w:rPr>
          <w:rFonts w:cs="Times New Roman"/>
          <w:sz w:val="22"/>
          <w:szCs w:val="22"/>
        </w:rPr>
      </w:pPr>
      <w:r w:rsidRPr="00446917">
        <w:rPr>
          <w:rFonts w:cs="Times New Roman"/>
          <w:sz w:val="22"/>
          <w:szCs w:val="22"/>
        </w:rPr>
        <w:t xml:space="preserve">in attuazione del suddetto decreto, di concessione </w:t>
      </w:r>
      <w:r w:rsidR="003304E9" w:rsidRPr="00446917">
        <w:rPr>
          <w:rFonts w:cs="Times New Roman"/>
          <w:sz w:val="22"/>
          <w:szCs w:val="22"/>
        </w:rPr>
        <w:t xml:space="preserve">, </w:t>
      </w:r>
      <w:r w:rsidR="00454874" w:rsidRPr="00446917">
        <w:rPr>
          <w:rFonts w:cs="Times New Roman"/>
          <w:sz w:val="22"/>
          <w:szCs w:val="22"/>
        </w:rPr>
        <w:t xml:space="preserve">sono stati </w:t>
      </w:r>
      <w:r w:rsidR="003304E9" w:rsidRPr="00446917">
        <w:rPr>
          <w:rFonts w:cs="Times New Roman"/>
          <w:sz w:val="22"/>
          <w:szCs w:val="22"/>
        </w:rPr>
        <w:t>stipulat</w:t>
      </w:r>
      <w:r w:rsidR="00454874" w:rsidRPr="00446917">
        <w:rPr>
          <w:rFonts w:cs="Times New Roman"/>
          <w:sz w:val="22"/>
          <w:szCs w:val="22"/>
        </w:rPr>
        <w:t>i</w:t>
      </w:r>
      <w:r w:rsidR="00A73A3A" w:rsidRPr="00446917">
        <w:rPr>
          <w:rFonts w:cs="Times New Roman"/>
          <w:sz w:val="22"/>
          <w:szCs w:val="22"/>
        </w:rPr>
        <w:t>,</w:t>
      </w:r>
      <w:r w:rsidR="00433E6D" w:rsidRPr="00446917">
        <w:rPr>
          <w:rFonts w:cs="Times New Roman"/>
          <w:sz w:val="22"/>
          <w:szCs w:val="22"/>
        </w:rPr>
        <w:t xml:space="preserve"> </w:t>
      </w:r>
      <w:r w:rsidR="003304E9" w:rsidRPr="00446917">
        <w:rPr>
          <w:rFonts w:cs="Times New Roman"/>
          <w:sz w:val="22"/>
          <w:szCs w:val="22"/>
        </w:rPr>
        <w:t>tra</w:t>
      </w:r>
      <w:r w:rsidR="00980140" w:rsidRPr="00446917">
        <w:rPr>
          <w:rFonts w:cs="Times New Roman"/>
          <w:sz w:val="22"/>
          <w:szCs w:val="22"/>
        </w:rPr>
        <w:t xml:space="preserve"> </w:t>
      </w:r>
      <w:r w:rsidRPr="00446917">
        <w:rPr>
          <w:rFonts w:cs="Times New Roman"/>
          <w:sz w:val="22"/>
          <w:szCs w:val="22"/>
        </w:rPr>
        <w:t xml:space="preserve">la Regione Campania </w:t>
      </w:r>
      <w:r w:rsidR="003304E9" w:rsidRPr="00446917">
        <w:rPr>
          <w:rFonts w:cs="Times New Roman"/>
          <w:sz w:val="22"/>
          <w:szCs w:val="22"/>
        </w:rPr>
        <w:t xml:space="preserve"> e la </w:t>
      </w:r>
      <w:r w:rsidRPr="00446917">
        <w:rPr>
          <w:rFonts w:cs="Times New Roman"/>
          <w:sz w:val="22"/>
          <w:szCs w:val="22"/>
        </w:rPr>
        <w:t>S</w:t>
      </w:r>
      <w:r w:rsidR="003304E9" w:rsidRPr="00446917">
        <w:rPr>
          <w:rFonts w:cs="Times New Roman"/>
          <w:sz w:val="22"/>
          <w:szCs w:val="22"/>
        </w:rPr>
        <w:t xml:space="preserve">ocietà </w:t>
      </w:r>
      <w:r w:rsidR="00433E6D" w:rsidRPr="00446917">
        <w:rPr>
          <w:rFonts w:cs="Times New Roman"/>
          <w:sz w:val="22"/>
          <w:szCs w:val="22"/>
        </w:rPr>
        <w:t xml:space="preserve">[•], </w:t>
      </w:r>
      <w:r w:rsidR="003304E9" w:rsidRPr="00446917">
        <w:rPr>
          <w:rFonts w:cs="Times New Roman"/>
          <w:sz w:val="22"/>
          <w:szCs w:val="22"/>
        </w:rPr>
        <w:t>con sede legale in [•</w:t>
      </w:r>
      <w:r w:rsidR="00E1751C" w:rsidRPr="00446917">
        <w:rPr>
          <w:rFonts w:cs="Times New Roman"/>
          <w:sz w:val="22"/>
          <w:szCs w:val="22"/>
        </w:rPr>
        <w:t xml:space="preserve"> (•)</w:t>
      </w:r>
      <w:r w:rsidR="003304E9" w:rsidRPr="00446917">
        <w:rPr>
          <w:rFonts w:cs="Times New Roman"/>
          <w:sz w:val="22"/>
          <w:szCs w:val="22"/>
        </w:rPr>
        <w:t>]</w:t>
      </w:r>
      <w:r w:rsidR="00E1751C" w:rsidRPr="00446917">
        <w:rPr>
          <w:rFonts w:cs="Times New Roman"/>
          <w:sz w:val="22"/>
          <w:szCs w:val="22"/>
        </w:rPr>
        <w:t xml:space="preserve">, Via </w:t>
      </w:r>
      <w:r w:rsidR="003304E9" w:rsidRPr="00446917">
        <w:rPr>
          <w:rFonts w:cs="Times New Roman"/>
          <w:sz w:val="22"/>
          <w:szCs w:val="22"/>
        </w:rPr>
        <w:t>[</w:t>
      </w:r>
      <w:r w:rsidR="00E1751C" w:rsidRPr="00446917">
        <w:rPr>
          <w:rFonts w:cs="Times New Roman"/>
          <w:sz w:val="22"/>
          <w:szCs w:val="22"/>
        </w:rPr>
        <w:t>•</w:t>
      </w:r>
      <w:r w:rsidR="003304E9" w:rsidRPr="00446917">
        <w:rPr>
          <w:rFonts w:cs="Times New Roman"/>
          <w:sz w:val="22"/>
          <w:szCs w:val="22"/>
        </w:rPr>
        <w:t>],</w:t>
      </w:r>
      <w:r w:rsidR="007F44CA" w:rsidRPr="00446917">
        <w:rPr>
          <w:rFonts w:cs="Times New Roman"/>
          <w:sz w:val="22"/>
          <w:szCs w:val="22"/>
        </w:rPr>
        <w:t xml:space="preserve"> </w:t>
      </w:r>
      <w:r w:rsidR="00176F93" w:rsidRPr="00446917">
        <w:rPr>
          <w:rFonts w:cs="Times New Roman"/>
          <w:sz w:val="22"/>
          <w:szCs w:val="22"/>
        </w:rPr>
        <w:t xml:space="preserve">capitale sociale Euro [•] [interamente versato / versato per Euro •], </w:t>
      </w:r>
      <w:r w:rsidR="007F44CA" w:rsidRPr="00446917">
        <w:rPr>
          <w:rFonts w:cs="Times New Roman"/>
          <w:sz w:val="22"/>
          <w:szCs w:val="22"/>
        </w:rPr>
        <w:t xml:space="preserve">codice fiscale, </w:t>
      </w:r>
      <w:r w:rsidR="003304E9" w:rsidRPr="00446917">
        <w:rPr>
          <w:rFonts w:cs="Times New Roman"/>
          <w:sz w:val="22"/>
          <w:szCs w:val="22"/>
        </w:rPr>
        <w:t>partita IVA ed iscrizione nel Registro delle Imprese di [•] n. [•], ed iscrizione nel Repertorio Economico Amministrativo n. [•], in qualità di beneficiaria d</w:t>
      </w:r>
      <w:r w:rsidR="00980140" w:rsidRPr="00446917">
        <w:rPr>
          <w:rFonts w:cs="Times New Roman"/>
          <w:sz w:val="22"/>
          <w:szCs w:val="22"/>
        </w:rPr>
        <w:t>elle</w:t>
      </w:r>
      <w:r w:rsidR="00433E6D" w:rsidRPr="00446917">
        <w:rPr>
          <w:rFonts w:cs="Times New Roman"/>
          <w:sz w:val="22"/>
          <w:szCs w:val="22"/>
        </w:rPr>
        <w:t xml:space="preserve"> </w:t>
      </w:r>
      <w:r w:rsidR="003304E9" w:rsidRPr="00446917">
        <w:rPr>
          <w:rFonts w:cs="Times New Roman"/>
          <w:sz w:val="22"/>
          <w:szCs w:val="22"/>
        </w:rPr>
        <w:t>agevolazioni (in seguito indicata per brevità “</w:t>
      </w:r>
      <w:r w:rsidR="003304E9" w:rsidRPr="00BD0191">
        <w:rPr>
          <w:rFonts w:cs="Times New Roman"/>
          <w:b/>
          <w:sz w:val="22"/>
          <w:szCs w:val="22"/>
        </w:rPr>
        <w:t>Contraente</w:t>
      </w:r>
      <w:r w:rsidR="003304E9" w:rsidRPr="00446917">
        <w:rPr>
          <w:rFonts w:cs="Times New Roman"/>
          <w:sz w:val="22"/>
          <w:szCs w:val="22"/>
        </w:rPr>
        <w:t>”)</w:t>
      </w:r>
      <w:r w:rsidR="00454874" w:rsidRPr="00446917">
        <w:rPr>
          <w:rFonts w:cs="Times New Roman"/>
          <w:sz w:val="22"/>
          <w:szCs w:val="22"/>
        </w:rPr>
        <w:t xml:space="preserve">, </w:t>
      </w:r>
      <w:r w:rsidR="006A5864" w:rsidRPr="00446917">
        <w:rPr>
          <w:rFonts w:cs="Times New Roman"/>
          <w:sz w:val="22"/>
          <w:szCs w:val="22"/>
        </w:rPr>
        <w:t xml:space="preserve">secondo quanto previsto dall’art. 11 dell’Avviso, </w:t>
      </w:r>
      <w:r w:rsidR="00454874" w:rsidRPr="00446917">
        <w:rPr>
          <w:rFonts w:cs="Times New Roman"/>
          <w:sz w:val="22"/>
          <w:szCs w:val="22"/>
        </w:rPr>
        <w:t>(i) in data [•], un</w:t>
      </w:r>
      <w:r w:rsidR="00AC7E9A" w:rsidRPr="00446917">
        <w:rPr>
          <w:rFonts w:cs="Times New Roman"/>
          <w:sz w:val="22"/>
          <w:szCs w:val="22"/>
        </w:rPr>
        <w:t xml:space="preserve"> Contratto di </w:t>
      </w:r>
      <w:r w:rsidR="006A5864" w:rsidRPr="00446917">
        <w:rPr>
          <w:rFonts w:cs="Times New Roman"/>
          <w:sz w:val="22"/>
          <w:szCs w:val="22"/>
        </w:rPr>
        <w:t xml:space="preserve">concessione </w:t>
      </w:r>
      <w:r w:rsidR="00AC7E9A" w:rsidRPr="00446917">
        <w:rPr>
          <w:rFonts w:cs="Times New Roman"/>
          <w:sz w:val="22"/>
          <w:szCs w:val="22"/>
        </w:rPr>
        <w:t xml:space="preserve">di contributo </w:t>
      </w:r>
      <w:r w:rsidR="006A5864" w:rsidRPr="00446917">
        <w:rPr>
          <w:rFonts w:cs="Times New Roman"/>
          <w:sz w:val="22"/>
          <w:szCs w:val="22"/>
        </w:rPr>
        <w:t>in conto impianti</w:t>
      </w:r>
      <w:r w:rsidR="00AC7E9A" w:rsidRPr="00446917">
        <w:rPr>
          <w:rFonts w:cs="Times New Roman"/>
          <w:sz w:val="22"/>
          <w:szCs w:val="22"/>
        </w:rPr>
        <w:t xml:space="preserve"> (in seguito indicato per brevità “</w:t>
      </w:r>
      <w:r w:rsidR="00AC7E9A" w:rsidRPr="00BD0191">
        <w:rPr>
          <w:rFonts w:cs="Times New Roman"/>
          <w:b/>
          <w:sz w:val="22"/>
          <w:szCs w:val="22"/>
        </w:rPr>
        <w:t>Contratto di Concessione di Contributo</w:t>
      </w:r>
      <w:r w:rsidR="00AC7E9A" w:rsidRPr="00446917">
        <w:rPr>
          <w:rFonts w:cs="Times New Roman"/>
          <w:sz w:val="22"/>
          <w:szCs w:val="22"/>
        </w:rPr>
        <w:t>”), e (ii) c</w:t>
      </w:r>
      <w:r w:rsidR="00454874" w:rsidRPr="00446917">
        <w:rPr>
          <w:rFonts w:cs="Times New Roman"/>
          <w:sz w:val="22"/>
          <w:szCs w:val="22"/>
        </w:rPr>
        <w:t>on atto a rogito in data [•] del Notaio [•] di [•], Repertorio [•] – Raccolta [•], un Contratto di finanziamento agevolato (in seguito indicato per brevità “</w:t>
      </w:r>
      <w:r w:rsidR="00454874" w:rsidRPr="00BD0191">
        <w:rPr>
          <w:rFonts w:cs="Times New Roman"/>
          <w:b/>
          <w:sz w:val="22"/>
          <w:szCs w:val="22"/>
        </w:rPr>
        <w:t>Contratto di Finanziamento</w:t>
      </w:r>
      <w:r w:rsidR="00454874" w:rsidRPr="00446917">
        <w:rPr>
          <w:rFonts w:cs="Times New Roman"/>
          <w:sz w:val="22"/>
          <w:szCs w:val="22"/>
        </w:rPr>
        <w:t>”)</w:t>
      </w:r>
      <w:r w:rsidR="00EA356E" w:rsidRPr="00446917">
        <w:rPr>
          <w:rFonts w:cs="Times New Roman"/>
          <w:sz w:val="22"/>
          <w:szCs w:val="22"/>
        </w:rPr>
        <w:t>;</w:t>
      </w:r>
      <w:r w:rsidR="00433E6D" w:rsidRPr="00446917">
        <w:rPr>
          <w:rFonts w:cs="Times New Roman"/>
          <w:sz w:val="22"/>
          <w:szCs w:val="22"/>
        </w:rPr>
        <w:t xml:space="preserve"> </w:t>
      </w:r>
    </w:p>
    <w:p w:rsidR="00A73A3A" w:rsidRPr="00446917" w:rsidRDefault="00433E6D" w:rsidP="00446917">
      <w:pPr>
        <w:pStyle w:val="Standard"/>
        <w:numPr>
          <w:ilvl w:val="0"/>
          <w:numId w:val="10"/>
        </w:numPr>
        <w:spacing w:line="300" w:lineRule="exact"/>
        <w:jc w:val="both"/>
        <w:rPr>
          <w:rFonts w:cs="Times New Roman"/>
          <w:sz w:val="22"/>
          <w:szCs w:val="22"/>
        </w:rPr>
      </w:pPr>
      <w:r w:rsidRPr="00446917">
        <w:rPr>
          <w:rFonts w:cs="Times New Roman"/>
          <w:sz w:val="22"/>
          <w:szCs w:val="22"/>
        </w:rPr>
        <w:t>ai termini ed alle condizioni previst</w:t>
      </w:r>
      <w:r w:rsidR="007D0A99" w:rsidRPr="00446917">
        <w:rPr>
          <w:rFonts w:cs="Times New Roman"/>
          <w:sz w:val="22"/>
          <w:szCs w:val="22"/>
        </w:rPr>
        <w:t>i</w:t>
      </w:r>
      <w:r w:rsidR="008959D4" w:rsidRPr="00446917">
        <w:rPr>
          <w:rFonts w:cs="Times New Roman"/>
          <w:sz w:val="22"/>
          <w:szCs w:val="22"/>
        </w:rPr>
        <w:t xml:space="preserve"> dal </w:t>
      </w:r>
      <w:r w:rsidR="00D605AA" w:rsidRPr="00446917">
        <w:rPr>
          <w:rFonts w:cs="Times New Roman"/>
          <w:sz w:val="22"/>
          <w:szCs w:val="22"/>
        </w:rPr>
        <w:t xml:space="preserve">“Contratto di Concessione di Contributo” e dal </w:t>
      </w:r>
      <w:r w:rsidR="008959D4" w:rsidRPr="00446917">
        <w:rPr>
          <w:rFonts w:cs="Times New Roman"/>
          <w:sz w:val="22"/>
          <w:szCs w:val="22"/>
        </w:rPr>
        <w:t xml:space="preserve">“Contratto di Finanziamento” </w:t>
      </w:r>
      <w:r w:rsidR="00D605AA" w:rsidRPr="00446917">
        <w:rPr>
          <w:rFonts w:cs="Times New Roman"/>
          <w:sz w:val="22"/>
          <w:szCs w:val="22"/>
        </w:rPr>
        <w:t xml:space="preserve">sono state </w:t>
      </w:r>
      <w:r w:rsidR="008959D4" w:rsidRPr="00446917">
        <w:rPr>
          <w:rFonts w:cs="Times New Roman"/>
          <w:sz w:val="22"/>
          <w:szCs w:val="22"/>
        </w:rPr>
        <w:t>concess</w:t>
      </w:r>
      <w:r w:rsidR="00D605AA" w:rsidRPr="00446917">
        <w:rPr>
          <w:rFonts w:cs="Times New Roman"/>
          <w:sz w:val="22"/>
          <w:szCs w:val="22"/>
        </w:rPr>
        <w:t>e</w:t>
      </w:r>
      <w:r w:rsidR="008959D4" w:rsidRPr="00446917">
        <w:rPr>
          <w:rFonts w:cs="Times New Roman"/>
          <w:sz w:val="22"/>
          <w:szCs w:val="22"/>
        </w:rPr>
        <w:t xml:space="preserve"> al “Contraente”</w:t>
      </w:r>
      <w:r w:rsidRPr="00446917">
        <w:rPr>
          <w:rFonts w:cs="Times New Roman"/>
          <w:sz w:val="22"/>
          <w:szCs w:val="22"/>
        </w:rPr>
        <w:t xml:space="preserve"> </w:t>
      </w:r>
      <w:r w:rsidR="00D605AA" w:rsidRPr="00446917">
        <w:rPr>
          <w:rFonts w:cs="Times New Roman"/>
          <w:sz w:val="22"/>
          <w:szCs w:val="22"/>
        </w:rPr>
        <w:t xml:space="preserve">le seguenti agevolazioni, </w:t>
      </w:r>
      <w:r w:rsidR="00AC1AF8" w:rsidRPr="00446917">
        <w:rPr>
          <w:rFonts w:cs="Times New Roman"/>
          <w:sz w:val="22"/>
          <w:szCs w:val="22"/>
        </w:rPr>
        <w:t>dell’importo complessivo di Euro [• (•)]</w:t>
      </w:r>
      <w:r w:rsidR="005863AA" w:rsidRPr="00446917">
        <w:rPr>
          <w:rFonts w:cs="Times New Roman"/>
          <w:sz w:val="22"/>
          <w:szCs w:val="22"/>
        </w:rPr>
        <w:t>[Nota: Indicare l’importo risultante dalla somma delle diverse forme di agevolazioni concesse</w:t>
      </w:r>
      <w:r w:rsidR="004F12E8" w:rsidRPr="00446917">
        <w:rPr>
          <w:rFonts w:cs="Times New Roman"/>
          <w:sz w:val="22"/>
          <w:szCs w:val="22"/>
        </w:rPr>
        <w:t xml:space="preserve">, </w:t>
      </w:r>
      <w:r w:rsidR="005863AA" w:rsidRPr="00446917">
        <w:rPr>
          <w:rFonts w:cs="Times New Roman"/>
          <w:sz w:val="22"/>
          <w:szCs w:val="22"/>
        </w:rPr>
        <w:t>i.e., finanziamento agevolato, contributo in conto impianti e, se del caso, contributo diretto alla spesa]</w:t>
      </w:r>
      <w:r w:rsidR="00AC1AF8" w:rsidRPr="00446917">
        <w:rPr>
          <w:rFonts w:cs="Times New Roman"/>
          <w:sz w:val="22"/>
          <w:szCs w:val="22"/>
        </w:rPr>
        <w:t xml:space="preserve">, </w:t>
      </w:r>
      <w:r w:rsidR="00A73A3A" w:rsidRPr="00446917">
        <w:rPr>
          <w:rFonts w:cs="Times New Roman"/>
          <w:sz w:val="22"/>
          <w:szCs w:val="22"/>
        </w:rPr>
        <w:t>all’esclusivo scopo di concorrere alla realizzazione, da parte del “Contra</w:t>
      </w:r>
      <w:r w:rsidR="001E01B8" w:rsidRPr="00446917">
        <w:rPr>
          <w:rFonts w:cs="Times New Roman"/>
          <w:sz w:val="22"/>
          <w:szCs w:val="22"/>
        </w:rPr>
        <w:t>e</w:t>
      </w:r>
      <w:r w:rsidR="00A73A3A" w:rsidRPr="00446917">
        <w:rPr>
          <w:rFonts w:cs="Times New Roman"/>
          <w:sz w:val="22"/>
          <w:szCs w:val="22"/>
        </w:rPr>
        <w:t>nte”, del programma degli investimenti</w:t>
      </w:r>
      <w:r w:rsidR="009F544B" w:rsidRPr="00446917">
        <w:rPr>
          <w:rFonts w:cs="Times New Roman"/>
          <w:sz w:val="22"/>
          <w:szCs w:val="22"/>
        </w:rPr>
        <w:t>[, del progetto per l’innovazione dell’organizzazione]</w:t>
      </w:r>
      <w:r w:rsidR="006323D0" w:rsidRPr="00446917">
        <w:rPr>
          <w:rFonts w:cs="Times New Roman"/>
          <w:sz w:val="22"/>
          <w:szCs w:val="22"/>
        </w:rPr>
        <w:t>[Nota: Parte eventuale, da eliminare laddove l’intervento finanziato non contempli anche un “progetto per l’innovazione dell’organizzazione”]</w:t>
      </w:r>
      <w:r w:rsidR="00D605AA" w:rsidRPr="00446917">
        <w:rPr>
          <w:rFonts w:cs="Times New Roman"/>
          <w:sz w:val="22"/>
          <w:szCs w:val="22"/>
        </w:rPr>
        <w:t xml:space="preserve"> </w:t>
      </w:r>
      <w:r w:rsidR="009F544B" w:rsidRPr="00446917">
        <w:rPr>
          <w:rFonts w:cs="Times New Roman"/>
          <w:sz w:val="22"/>
          <w:szCs w:val="22"/>
        </w:rPr>
        <w:t xml:space="preserve">e </w:t>
      </w:r>
      <w:r w:rsidR="00D605AA" w:rsidRPr="00446917">
        <w:rPr>
          <w:rFonts w:cs="Times New Roman"/>
          <w:sz w:val="22"/>
          <w:szCs w:val="22"/>
        </w:rPr>
        <w:t>del</w:t>
      </w:r>
      <w:r w:rsidR="009357E9" w:rsidRPr="00446917">
        <w:rPr>
          <w:rFonts w:cs="Times New Roman"/>
          <w:sz w:val="22"/>
          <w:szCs w:val="22"/>
        </w:rPr>
        <w:t xml:space="preserve"> connesso</w:t>
      </w:r>
      <w:r w:rsidR="00D605AA" w:rsidRPr="00446917">
        <w:rPr>
          <w:rFonts w:cs="Times New Roman"/>
          <w:sz w:val="22"/>
          <w:szCs w:val="22"/>
        </w:rPr>
        <w:t xml:space="preserve"> programma occupazionale</w:t>
      </w:r>
      <w:r w:rsidR="009F544B" w:rsidRPr="00446917">
        <w:rPr>
          <w:rFonts w:cs="Times New Roman"/>
          <w:sz w:val="22"/>
          <w:szCs w:val="22"/>
        </w:rPr>
        <w:t xml:space="preserve"> ivi indicati</w:t>
      </w:r>
      <w:r w:rsidR="00AC1AF8" w:rsidRPr="00446917">
        <w:rPr>
          <w:rFonts w:cs="Times New Roman"/>
          <w:sz w:val="22"/>
          <w:szCs w:val="22"/>
        </w:rPr>
        <w:t>, e in particolare</w:t>
      </w:r>
      <w:r w:rsidR="000E3BC9" w:rsidRPr="00446917">
        <w:rPr>
          <w:rFonts w:cs="Times New Roman"/>
          <w:sz w:val="22"/>
          <w:szCs w:val="22"/>
        </w:rPr>
        <w:t>:</w:t>
      </w:r>
      <w:r w:rsidR="009F544B" w:rsidRPr="00446917">
        <w:rPr>
          <w:rFonts w:cs="Times New Roman"/>
          <w:sz w:val="22"/>
          <w:szCs w:val="22"/>
        </w:rPr>
        <w:t xml:space="preserve"> (i) </w:t>
      </w:r>
      <w:r w:rsidR="00D605AA" w:rsidRPr="00446917">
        <w:rPr>
          <w:rFonts w:cs="Times New Roman"/>
          <w:sz w:val="22"/>
          <w:szCs w:val="22"/>
        </w:rPr>
        <w:t>ai sensi del “Contratto di Concessione di Contributo”, un contributo in conto impianti</w:t>
      </w:r>
      <w:r w:rsidR="009F544B" w:rsidRPr="00446917">
        <w:rPr>
          <w:rFonts w:cs="Times New Roman"/>
          <w:sz w:val="22"/>
          <w:szCs w:val="22"/>
        </w:rPr>
        <w:t xml:space="preserve"> fino all’importo di Euro [• (•)][</w:t>
      </w:r>
      <w:r w:rsidR="000E3BC9" w:rsidRPr="00446917">
        <w:rPr>
          <w:rFonts w:cs="Times New Roman"/>
          <w:sz w:val="22"/>
          <w:szCs w:val="22"/>
        </w:rPr>
        <w:t xml:space="preserve"> </w:t>
      </w:r>
      <w:r w:rsidR="009F544B" w:rsidRPr="00446917">
        <w:rPr>
          <w:rFonts w:cs="Times New Roman"/>
          <w:sz w:val="22"/>
          <w:szCs w:val="22"/>
        </w:rPr>
        <w:t>e un contributo diretto alla spesa fino all’importo massimo di Euro [• (•)]]</w:t>
      </w:r>
      <w:r w:rsidR="006323D0" w:rsidRPr="00446917">
        <w:rPr>
          <w:rFonts w:cs="Times New Roman"/>
          <w:sz w:val="22"/>
          <w:szCs w:val="22"/>
        </w:rPr>
        <w:t>[Nota: Parte eventuale, da eliminare laddove non sia stato concesso anche un contributo diretto alla spesa]</w:t>
      </w:r>
      <w:r w:rsidR="000E3BC9" w:rsidRPr="00446917">
        <w:rPr>
          <w:rFonts w:cs="Times New Roman"/>
          <w:sz w:val="22"/>
          <w:szCs w:val="22"/>
        </w:rPr>
        <w:t xml:space="preserve">; e, (ii) ai sensi del </w:t>
      </w:r>
      <w:r w:rsidR="00A73A3A" w:rsidRPr="00446917">
        <w:rPr>
          <w:rFonts w:cs="Times New Roman"/>
          <w:sz w:val="22"/>
          <w:szCs w:val="22"/>
        </w:rPr>
        <w:t>“Contratto di Finanziamento”</w:t>
      </w:r>
      <w:r w:rsidR="000E3BC9" w:rsidRPr="00446917">
        <w:rPr>
          <w:rFonts w:cs="Times New Roman"/>
          <w:sz w:val="22"/>
          <w:szCs w:val="22"/>
        </w:rPr>
        <w:t>, un finanziamento agevolato fino all’importo massimo di Euro [• (•)]</w:t>
      </w:r>
      <w:r w:rsidRPr="00446917">
        <w:rPr>
          <w:rFonts w:cs="Times New Roman"/>
          <w:sz w:val="22"/>
          <w:szCs w:val="22"/>
        </w:rPr>
        <w:t>;</w:t>
      </w:r>
      <w:r w:rsidR="00E1751C" w:rsidRPr="00446917">
        <w:rPr>
          <w:rFonts w:cs="Times New Roman"/>
          <w:sz w:val="22"/>
          <w:szCs w:val="22"/>
        </w:rPr>
        <w:t xml:space="preserve">   </w:t>
      </w:r>
      <w:r w:rsidR="0070708E" w:rsidRPr="00446917">
        <w:rPr>
          <w:rFonts w:cs="Times New Roman"/>
          <w:sz w:val="22"/>
          <w:szCs w:val="22"/>
        </w:rPr>
        <w:t xml:space="preserve">  </w:t>
      </w:r>
      <w:r w:rsidR="006323D0" w:rsidRPr="00446917">
        <w:rPr>
          <w:rFonts w:cs="Times New Roman"/>
          <w:sz w:val="22"/>
          <w:szCs w:val="22"/>
        </w:rPr>
        <w:t xml:space="preserve"> </w:t>
      </w:r>
      <w:r w:rsidR="004F12E8" w:rsidRPr="00446917">
        <w:rPr>
          <w:rFonts w:cs="Times New Roman"/>
          <w:sz w:val="22"/>
          <w:szCs w:val="22"/>
        </w:rPr>
        <w:t xml:space="preserve">   </w:t>
      </w:r>
    </w:p>
    <w:p w:rsidR="001735FF" w:rsidRPr="00446917" w:rsidRDefault="001735FF" w:rsidP="00446917">
      <w:pPr>
        <w:pStyle w:val="Standard"/>
        <w:numPr>
          <w:ilvl w:val="0"/>
          <w:numId w:val="10"/>
        </w:numPr>
        <w:spacing w:line="300" w:lineRule="exact"/>
        <w:jc w:val="both"/>
        <w:rPr>
          <w:rFonts w:cs="Times New Roman"/>
          <w:sz w:val="22"/>
          <w:szCs w:val="22"/>
        </w:rPr>
      </w:pPr>
      <w:r w:rsidRPr="00446917">
        <w:rPr>
          <w:rFonts w:cs="Times New Roman"/>
          <w:sz w:val="22"/>
          <w:szCs w:val="22"/>
        </w:rPr>
        <w:t xml:space="preserve">la concessione e la revoca delle agevolazioni sono disciplinate nei relativi contratti concessori delle agevolazioni medesime, dalla normativa cui i medesimi rinviano, ovvero l’Avviso per la selezione di programmi di investimento finalizzati al rilancio dei territori esclusi dalle aree di crisi non complessa, approvato con Decreto Dirigenziale n. 114 del 3/4/2017 della  Direzione Generale per lo </w:t>
      </w:r>
      <w:r w:rsidRPr="00446917">
        <w:rPr>
          <w:rFonts w:cs="Times New Roman"/>
          <w:sz w:val="22"/>
          <w:szCs w:val="22"/>
        </w:rPr>
        <w:lastRenderedPageBreak/>
        <w:t>Sviluppo Economico e Attività Produttive - pubblicato sul BURC n. 29 del 3 Aprile 2017,  la normativa da quest’ultimo richiamata, nonché a quanto disposto nella normativa, anche sopravvenuta, comunitaria, nazionale e regionale applicabile relativa al POR FESR  2014-2020;</w:t>
      </w:r>
    </w:p>
    <w:p w:rsidR="000E3BC9" w:rsidRPr="00446917" w:rsidRDefault="006F4DDD" w:rsidP="00446917">
      <w:pPr>
        <w:pStyle w:val="Standard"/>
        <w:numPr>
          <w:ilvl w:val="0"/>
          <w:numId w:val="10"/>
        </w:numPr>
        <w:spacing w:line="300" w:lineRule="exact"/>
        <w:jc w:val="both"/>
        <w:rPr>
          <w:rFonts w:cs="Times New Roman"/>
          <w:sz w:val="22"/>
          <w:szCs w:val="22"/>
        </w:rPr>
      </w:pPr>
      <w:r>
        <w:rPr>
          <w:rFonts w:cs="Times New Roman"/>
          <w:sz w:val="22"/>
          <w:szCs w:val="22"/>
        </w:rPr>
        <w:t>la Regione Cam</w:t>
      </w:r>
      <w:r w:rsidR="00A600F8" w:rsidRPr="00446917">
        <w:rPr>
          <w:rFonts w:cs="Times New Roman"/>
          <w:sz w:val="22"/>
          <w:szCs w:val="22"/>
        </w:rPr>
        <w:t xml:space="preserve">pania </w:t>
      </w:r>
      <w:r w:rsidR="00A73A3A" w:rsidRPr="00446917">
        <w:rPr>
          <w:rFonts w:cs="Times New Roman"/>
          <w:sz w:val="22"/>
          <w:szCs w:val="22"/>
        </w:rPr>
        <w:t xml:space="preserve"> procede alla revoca delle agevolazioni concesse secondo le disposizioni contenute </w:t>
      </w:r>
      <w:r w:rsidR="003E4E16" w:rsidRPr="00446917">
        <w:rPr>
          <w:rFonts w:cs="Times New Roman"/>
          <w:sz w:val="22"/>
          <w:szCs w:val="22"/>
        </w:rPr>
        <w:t xml:space="preserve">nel “Contratto di Concessione di Contributo” e </w:t>
      </w:r>
      <w:r w:rsidR="00A73A3A" w:rsidRPr="00446917">
        <w:rPr>
          <w:rFonts w:cs="Times New Roman"/>
          <w:sz w:val="22"/>
          <w:szCs w:val="22"/>
        </w:rPr>
        <w:t xml:space="preserve">nel “Contratto di Finanziamento” </w:t>
      </w:r>
      <w:r w:rsidR="001735FF" w:rsidRPr="00446917">
        <w:rPr>
          <w:rFonts w:cs="Times New Roman"/>
          <w:sz w:val="22"/>
          <w:szCs w:val="22"/>
        </w:rPr>
        <w:t>nonché secondo la normativa cui i medesimi rinviano, tra cui in particolare l’Avviso per la selezione di programmi di investimento finalizzati al rilancio dei territori esclusi dalle aree di crisi non complessa, approvato con Decreto Dirigenziale n. 114 del 3/4/2017 della  Direzione Generale per lo Sviluppo Economico e Attività Produttive - pubblicato sul BURC n. 29 del 3 Aprile 2017,  e la normativa, anche sopravvenuta, comunitaria, nazionale e regionale relativa al POR FESR  2014-2020</w:t>
      </w:r>
      <w:r w:rsidR="00DC2E35" w:rsidRPr="00446917">
        <w:rPr>
          <w:rFonts w:cs="Times New Roman"/>
          <w:sz w:val="22"/>
          <w:szCs w:val="22"/>
        </w:rPr>
        <w:t>;</w:t>
      </w:r>
    </w:p>
    <w:p w:rsidR="00654A94" w:rsidRPr="00446917" w:rsidRDefault="00EA356E" w:rsidP="00446917">
      <w:pPr>
        <w:pStyle w:val="Standard"/>
        <w:numPr>
          <w:ilvl w:val="0"/>
          <w:numId w:val="10"/>
        </w:numPr>
        <w:spacing w:line="300" w:lineRule="exact"/>
        <w:jc w:val="both"/>
        <w:rPr>
          <w:rFonts w:cs="Times New Roman"/>
          <w:sz w:val="22"/>
          <w:szCs w:val="22"/>
        </w:rPr>
      </w:pPr>
      <w:r w:rsidRPr="00446917">
        <w:rPr>
          <w:rFonts w:cs="Times New Roman"/>
          <w:sz w:val="22"/>
          <w:szCs w:val="22"/>
        </w:rPr>
        <w:t xml:space="preserve">in conformità a quanto previsto </w:t>
      </w:r>
      <w:r w:rsidR="00A0737A" w:rsidRPr="00446917">
        <w:rPr>
          <w:rFonts w:cs="Times New Roman"/>
          <w:sz w:val="22"/>
          <w:szCs w:val="22"/>
        </w:rPr>
        <w:t>dal</w:t>
      </w:r>
      <w:r w:rsidR="00BD0191">
        <w:rPr>
          <w:rFonts w:cs="Times New Roman"/>
          <w:sz w:val="22"/>
          <w:szCs w:val="22"/>
        </w:rPr>
        <w:t>l’art. 5</w:t>
      </w:r>
      <w:r w:rsidR="00BB50A4" w:rsidRPr="00446917">
        <w:rPr>
          <w:rFonts w:cs="Times New Roman"/>
          <w:sz w:val="22"/>
          <w:szCs w:val="22"/>
        </w:rPr>
        <w:t xml:space="preserve"> comma </w:t>
      </w:r>
      <w:r w:rsidR="00BD0191">
        <w:rPr>
          <w:rFonts w:cs="Times New Roman"/>
          <w:sz w:val="22"/>
          <w:szCs w:val="22"/>
        </w:rPr>
        <w:t>3</w:t>
      </w:r>
      <w:r w:rsidR="00BB50A4" w:rsidRPr="00446917">
        <w:rPr>
          <w:rFonts w:cs="Times New Roman"/>
          <w:sz w:val="22"/>
          <w:szCs w:val="22"/>
        </w:rPr>
        <w:t xml:space="preserve"> del</w:t>
      </w:r>
      <w:r w:rsidR="00A0737A" w:rsidRPr="00446917">
        <w:rPr>
          <w:rFonts w:cs="Times New Roman"/>
          <w:sz w:val="22"/>
          <w:szCs w:val="22"/>
        </w:rPr>
        <w:t xml:space="preserve"> “Contratto di Concessione di Contributo” e </w:t>
      </w:r>
      <w:r w:rsidRPr="00446917">
        <w:rPr>
          <w:rFonts w:cs="Times New Roman"/>
          <w:sz w:val="22"/>
          <w:szCs w:val="22"/>
        </w:rPr>
        <w:t>dal</w:t>
      </w:r>
      <w:r w:rsidR="00BB50A4" w:rsidRPr="00446917">
        <w:rPr>
          <w:rFonts w:cs="Times New Roman"/>
          <w:sz w:val="22"/>
          <w:szCs w:val="22"/>
        </w:rPr>
        <w:t>l’art. 7 comma 1 del</w:t>
      </w:r>
      <w:r w:rsidRPr="00446917">
        <w:rPr>
          <w:rFonts w:cs="Times New Roman"/>
          <w:sz w:val="22"/>
          <w:szCs w:val="22"/>
        </w:rPr>
        <w:t xml:space="preserve"> “Contratto di Finanziamento”</w:t>
      </w:r>
      <w:r w:rsidR="00BD0191">
        <w:rPr>
          <w:rFonts w:cs="Times New Roman"/>
          <w:sz w:val="22"/>
          <w:szCs w:val="22"/>
        </w:rPr>
        <w:t>,</w:t>
      </w:r>
      <w:r w:rsidRPr="00446917">
        <w:rPr>
          <w:rFonts w:cs="Times New Roman"/>
          <w:sz w:val="22"/>
          <w:szCs w:val="22"/>
        </w:rPr>
        <w:t xml:space="preserve"> ai sensi dell’art. 1</w:t>
      </w:r>
      <w:r w:rsidR="00A0737A" w:rsidRPr="00446917">
        <w:rPr>
          <w:rFonts w:cs="Times New Roman"/>
          <w:sz w:val="22"/>
          <w:szCs w:val="22"/>
        </w:rPr>
        <w:t>2</w:t>
      </w:r>
      <w:r w:rsidR="00BD0191">
        <w:rPr>
          <w:rFonts w:cs="Times New Roman"/>
          <w:sz w:val="22"/>
          <w:szCs w:val="22"/>
        </w:rPr>
        <w:t>,</w:t>
      </w:r>
      <w:r w:rsidRPr="00446917">
        <w:rPr>
          <w:rFonts w:cs="Times New Roman"/>
          <w:sz w:val="22"/>
          <w:szCs w:val="22"/>
        </w:rPr>
        <w:t>c</w:t>
      </w:r>
      <w:r w:rsidR="00BB50A4" w:rsidRPr="00446917">
        <w:rPr>
          <w:rFonts w:cs="Times New Roman"/>
          <w:sz w:val="22"/>
          <w:szCs w:val="22"/>
        </w:rPr>
        <w:t>omma 5 dell’Avviso</w:t>
      </w:r>
      <w:r w:rsidRPr="00446917">
        <w:rPr>
          <w:rFonts w:cs="Times New Roman"/>
          <w:sz w:val="22"/>
          <w:szCs w:val="22"/>
        </w:rPr>
        <w:t xml:space="preserve">, </w:t>
      </w:r>
      <w:r w:rsidR="00A0191E" w:rsidRPr="00446917">
        <w:rPr>
          <w:rFonts w:cs="Times New Roman"/>
          <w:sz w:val="22"/>
          <w:szCs w:val="22"/>
        </w:rPr>
        <w:t xml:space="preserve">una </w:t>
      </w:r>
      <w:r w:rsidRPr="00446917">
        <w:rPr>
          <w:rFonts w:cs="Times New Roman"/>
          <w:sz w:val="22"/>
          <w:szCs w:val="22"/>
        </w:rPr>
        <w:t xml:space="preserve">prima quota di </w:t>
      </w:r>
      <w:r w:rsidR="00A0191E" w:rsidRPr="00446917">
        <w:rPr>
          <w:rFonts w:cs="Times New Roman"/>
          <w:sz w:val="22"/>
          <w:szCs w:val="22"/>
        </w:rPr>
        <w:t xml:space="preserve">agevolazione </w:t>
      </w:r>
      <w:r w:rsidRPr="00446917">
        <w:rPr>
          <w:rFonts w:cs="Times New Roman"/>
          <w:sz w:val="22"/>
          <w:szCs w:val="22"/>
        </w:rPr>
        <w:t xml:space="preserve">può essere erogata su richiesta del “Contraente”, </w:t>
      </w:r>
      <w:r w:rsidR="00330F27" w:rsidRPr="00446917">
        <w:rPr>
          <w:rFonts w:cs="Times New Roman"/>
          <w:sz w:val="22"/>
          <w:szCs w:val="22"/>
        </w:rPr>
        <w:t>per un importo non superiore al 25% (venticinque percento) dell’importo massimo del</w:t>
      </w:r>
      <w:r w:rsidR="00A0191E" w:rsidRPr="00446917">
        <w:rPr>
          <w:rFonts w:cs="Times New Roman"/>
          <w:sz w:val="22"/>
          <w:szCs w:val="22"/>
        </w:rPr>
        <w:t>le agevolazioni complessivamente concesse</w:t>
      </w:r>
      <w:r w:rsidR="00330F27" w:rsidRPr="00446917">
        <w:rPr>
          <w:rFonts w:cs="Times New Roman"/>
          <w:sz w:val="22"/>
          <w:szCs w:val="22"/>
        </w:rPr>
        <w:t xml:space="preserve">, </w:t>
      </w:r>
      <w:r w:rsidRPr="00446917">
        <w:rPr>
          <w:rFonts w:cs="Times New Roman"/>
          <w:sz w:val="22"/>
          <w:szCs w:val="22"/>
        </w:rPr>
        <w:t>previa presentazione</w:t>
      </w:r>
      <w:r w:rsidR="00330F27" w:rsidRPr="00446917">
        <w:rPr>
          <w:rFonts w:cs="Times New Roman"/>
          <w:sz w:val="22"/>
          <w:szCs w:val="22"/>
        </w:rPr>
        <w:t xml:space="preserve"> di idonea fidejussione bancaria o polizza </w:t>
      </w:r>
      <w:r w:rsidR="00BD0191" w:rsidRPr="00446917">
        <w:rPr>
          <w:rFonts w:cs="Times New Roman"/>
          <w:sz w:val="22"/>
          <w:szCs w:val="22"/>
        </w:rPr>
        <w:t>fideiussoria</w:t>
      </w:r>
      <w:r w:rsidR="00330F27" w:rsidRPr="00446917">
        <w:rPr>
          <w:rFonts w:cs="Times New Roman"/>
          <w:sz w:val="22"/>
          <w:szCs w:val="22"/>
        </w:rPr>
        <w:t xml:space="preserve"> a favore d</w:t>
      </w:r>
      <w:r w:rsidR="00BB50A4" w:rsidRPr="00446917">
        <w:rPr>
          <w:rFonts w:cs="Times New Roman"/>
          <w:sz w:val="22"/>
          <w:szCs w:val="22"/>
        </w:rPr>
        <w:t>ella Regione Campania</w:t>
      </w:r>
      <w:r w:rsidR="00330F27" w:rsidRPr="00446917">
        <w:rPr>
          <w:rFonts w:cs="Times New Roman"/>
          <w:sz w:val="22"/>
          <w:szCs w:val="22"/>
        </w:rPr>
        <w:t>, di importo pari a quello dell’erogazione richiesta, irrevocabile, incondizionata ed escutibile a prima richiesta</w:t>
      </w:r>
      <w:r w:rsidR="00D64C50" w:rsidRPr="00446917">
        <w:rPr>
          <w:rFonts w:cs="Times New Roman"/>
          <w:sz w:val="22"/>
          <w:szCs w:val="22"/>
        </w:rPr>
        <w:t>, da emettere in base ad apposito schema pro-forma;</w:t>
      </w:r>
    </w:p>
    <w:p w:rsidR="00AE18D1" w:rsidRPr="00446917" w:rsidRDefault="00B75973" w:rsidP="00446917">
      <w:pPr>
        <w:pStyle w:val="Standard"/>
        <w:numPr>
          <w:ilvl w:val="0"/>
          <w:numId w:val="10"/>
        </w:numPr>
        <w:spacing w:line="300" w:lineRule="exact"/>
        <w:jc w:val="both"/>
        <w:rPr>
          <w:rFonts w:cs="Times New Roman"/>
          <w:sz w:val="22"/>
          <w:szCs w:val="22"/>
        </w:rPr>
      </w:pPr>
      <w:r w:rsidRPr="00446917">
        <w:rPr>
          <w:rFonts w:cs="Times New Roman"/>
          <w:sz w:val="22"/>
          <w:szCs w:val="22"/>
        </w:rPr>
        <w:t>il</w:t>
      </w:r>
      <w:r w:rsidR="000C360B" w:rsidRPr="00446917">
        <w:rPr>
          <w:rFonts w:cs="Times New Roman"/>
          <w:sz w:val="22"/>
          <w:szCs w:val="22"/>
        </w:rPr>
        <w:t xml:space="preserve"> </w:t>
      </w:r>
      <w:r w:rsidR="00373C06" w:rsidRPr="00446917">
        <w:rPr>
          <w:rFonts w:cs="Times New Roman"/>
          <w:sz w:val="22"/>
          <w:szCs w:val="22"/>
        </w:rPr>
        <w:t>“</w:t>
      </w:r>
      <w:r w:rsidR="000C360B" w:rsidRPr="00446917">
        <w:rPr>
          <w:rFonts w:cs="Times New Roman"/>
          <w:sz w:val="22"/>
          <w:szCs w:val="22"/>
        </w:rPr>
        <w:t>C</w:t>
      </w:r>
      <w:r w:rsidR="003078DB" w:rsidRPr="00446917">
        <w:rPr>
          <w:rFonts w:cs="Times New Roman"/>
          <w:sz w:val="22"/>
          <w:szCs w:val="22"/>
        </w:rPr>
        <w:t>ontraente</w:t>
      </w:r>
      <w:r w:rsidR="00373C06" w:rsidRPr="00446917">
        <w:rPr>
          <w:rFonts w:cs="Times New Roman"/>
          <w:sz w:val="22"/>
          <w:szCs w:val="22"/>
        </w:rPr>
        <w:t>”</w:t>
      </w:r>
      <w:r w:rsidR="003078DB" w:rsidRPr="00446917">
        <w:rPr>
          <w:rFonts w:cs="Times New Roman"/>
          <w:sz w:val="22"/>
          <w:szCs w:val="22"/>
        </w:rPr>
        <w:t xml:space="preserve"> intende richiedere l’anticipazione </w:t>
      </w:r>
      <w:r w:rsidR="00A0191E" w:rsidRPr="00446917">
        <w:rPr>
          <w:rFonts w:cs="Times New Roman"/>
          <w:sz w:val="22"/>
          <w:szCs w:val="22"/>
        </w:rPr>
        <w:t>delle agevolazioni</w:t>
      </w:r>
      <w:r w:rsidR="00D64C50" w:rsidRPr="00446917">
        <w:rPr>
          <w:rFonts w:cs="Times New Roman"/>
          <w:sz w:val="22"/>
          <w:szCs w:val="22"/>
        </w:rPr>
        <w:t xml:space="preserve"> </w:t>
      </w:r>
      <w:r w:rsidR="003078DB" w:rsidRPr="00446917">
        <w:rPr>
          <w:rFonts w:cs="Times New Roman"/>
          <w:sz w:val="22"/>
          <w:szCs w:val="22"/>
        </w:rPr>
        <w:t xml:space="preserve">per l’importo di Euro </w:t>
      </w:r>
      <w:r w:rsidR="00A10C1A" w:rsidRPr="00446917">
        <w:rPr>
          <w:rFonts w:cs="Times New Roman"/>
          <w:sz w:val="22"/>
          <w:szCs w:val="22"/>
        </w:rPr>
        <w:t>[•</w:t>
      </w:r>
      <w:r w:rsidR="006E6B88" w:rsidRPr="00446917">
        <w:rPr>
          <w:rFonts w:cs="Times New Roman"/>
          <w:sz w:val="22"/>
          <w:szCs w:val="22"/>
        </w:rPr>
        <w:t xml:space="preserve"> </w:t>
      </w:r>
      <w:r w:rsidR="00A10C1A" w:rsidRPr="00446917">
        <w:rPr>
          <w:rFonts w:cs="Times New Roman"/>
          <w:sz w:val="22"/>
          <w:szCs w:val="22"/>
        </w:rPr>
        <w:t>(•)]</w:t>
      </w:r>
      <w:r w:rsidR="00654A94" w:rsidRPr="00446917">
        <w:rPr>
          <w:rFonts w:cs="Times New Roman"/>
          <w:sz w:val="22"/>
          <w:szCs w:val="22"/>
        </w:rPr>
        <w:t>,</w:t>
      </w:r>
      <w:r w:rsidR="00B34812" w:rsidRPr="00446917">
        <w:rPr>
          <w:rFonts w:cs="Times New Roman"/>
          <w:sz w:val="22"/>
          <w:szCs w:val="22"/>
        </w:rPr>
        <w:t xml:space="preserve"> pari al </w:t>
      </w:r>
      <w:r w:rsidR="00A10C1A" w:rsidRPr="00446917">
        <w:rPr>
          <w:rFonts w:cs="Times New Roman"/>
          <w:sz w:val="22"/>
          <w:szCs w:val="22"/>
        </w:rPr>
        <w:t>[•</w:t>
      </w:r>
      <w:r w:rsidR="00B34812" w:rsidRPr="00446917">
        <w:rPr>
          <w:rFonts w:cs="Times New Roman"/>
          <w:sz w:val="22"/>
          <w:szCs w:val="22"/>
        </w:rPr>
        <w:t>%</w:t>
      </w:r>
      <w:r w:rsidR="00A10C1A" w:rsidRPr="00446917">
        <w:rPr>
          <w:rFonts w:cs="Times New Roman"/>
          <w:sz w:val="22"/>
          <w:szCs w:val="22"/>
        </w:rPr>
        <w:t xml:space="preserve"> (•)]</w:t>
      </w:r>
      <w:r w:rsidR="00B34812" w:rsidRPr="00446917">
        <w:rPr>
          <w:rFonts w:cs="Times New Roman"/>
          <w:sz w:val="22"/>
          <w:szCs w:val="22"/>
        </w:rPr>
        <w:t xml:space="preserve"> del</w:t>
      </w:r>
      <w:r w:rsidR="00A10C1A" w:rsidRPr="00446917">
        <w:rPr>
          <w:rFonts w:cs="Times New Roman"/>
          <w:sz w:val="22"/>
          <w:szCs w:val="22"/>
        </w:rPr>
        <w:t>l’importo massimo del</w:t>
      </w:r>
      <w:r w:rsidR="00A0191E" w:rsidRPr="00446917">
        <w:rPr>
          <w:rFonts w:cs="Times New Roman"/>
          <w:sz w:val="22"/>
          <w:szCs w:val="22"/>
        </w:rPr>
        <w:t>le agevolazioni complessivamente concesse</w:t>
      </w:r>
      <w:r w:rsidR="00654A94" w:rsidRPr="00446917">
        <w:rPr>
          <w:rFonts w:cs="Times New Roman"/>
          <w:sz w:val="22"/>
          <w:szCs w:val="22"/>
        </w:rPr>
        <w:t>,</w:t>
      </w:r>
      <w:r w:rsidR="00A10C1A" w:rsidRPr="00446917">
        <w:rPr>
          <w:rFonts w:cs="Times New Roman"/>
          <w:sz w:val="22"/>
          <w:szCs w:val="22"/>
        </w:rPr>
        <w:t xml:space="preserve"> </w:t>
      </w:r>
      <w:r w:rsidR="003078DB" w:rsidRPr="00446917">
        <w:rPr>
          <w:rFonts w:cs="Times New Roman"/>
          <w:sz w:val="22"/>
          <w:szCs w:val="22"/>
        </w:rPr>
        <w:t xml:space="preserve">secondo le condizioni, i termini e le modalità indicate </w:t>
      </w:r>
      <w:r w:rsidR="00AE18D1" w:rsidRPr="00446917">
        <w:rPr>
          <w:rFonts w:cs="Times New Roman"/>
          <w:sz w:val="22"/>
          <w:szCs w:val="22"/>
        </w:rPr>
        <w:t xml:space="preserve">dal </w:t>
      </w:r>
      <w:r w:rsidR="00A0191E" w:rsidRPr="00446917">
        <w:rPr>
          <w:rFonts w:cs="Times New Roman"/>
          <w:sz w:val="22"/>
          <w:szCs w:val="22"/>
        </w:rPr>
        <w:t xml:space="preserve">“Contratto di Concessione di Contributo” e dal </w:t>
      </w:r>
      <w:r w:rsidR="00AE18D1" w:rsidRPr="00446917">
        <w:rPr>
          <w:rFonts w:cs="Times New Roman"/>
          <w:sz w:val="22"/>
          <w:szCs w:val="22"/>
        </w:rPr>
        <w:t xml:space="preserve">“Contratto di Finanziamento” nonché </w:t>
      </w:r>
      <w:r w:rsidR="003078DB" w:rsidRPr="00446917">
        <w:rPr>
          <w:rFonts w:cs="Times New Roman"/>
          <w:sz w:val="22"/>
          <w:szCs w:val="22"/>
        </w:rPr>
        <w:t>dalla normativa e dai provvedimenti di riferimento;</w:t>
      </w:r>
    </w:p>
    <w:p w:rsidR="00CD0B4B" w:rsidRPr="00446917" w:rsidRDefault="0087072C" w:rsidP="00446917">
      <w:pPr>
        <w:pStyle w:val="Standard"/>
        <w:numPr>
          <w:ilvl w:val="0"/>
          <w:numId w:val="10"/>
        </w:numPr>
        <w:spacing w:line="300" w:lineRule="exact"/>
        <w:jc w:val="both"/>
        <w:rPr>
          <w:rFonts w:cs="Times New Roman"/>
          <w:sz w:val="22"/>
          <w:szCs w:val="22"/>
        </w:rPr>
      </w:pPr>
      <w:r w:rsidRPr="00446917">
        <w:rPr>
          <w:rFonts w:cs="Times New Roman"/>
          <w:sz w:val="22"/>
          <w:szCs w:val="22"/>
        </w:rPr>
        <w:t>a</w:t>
      </w:r>
      <w:r w:rsidR="00CD0B4B" w:rsidRPr="00446917">
        <w:rPr>
          <w:rFonts w:cs="Times New Roman"/>
          <w:sz w:val="22"/>
          <w:szCs w:val="22"/>
        </w:rPr>
        <w:t xml:space="preserve">lle garanzie e di cui al presente atto si applica la normativa prevista dall’articolo 1 della legge 10 giugno 1982 n. 348 </w:t>
      </w:r>
      <w:r w:rsidR="00BB50A4" w:rsidRPr="00446917">
        <w:rPr>
          <w:rFonts w:cs="Times New Roman"/>
          <w:sz w:val="22"/>
          <w:szCs w:val="22"/>
        </w:rPr>
        <w:t xml:space="preserve">“Costituzione di cauzioni con polizze </w:t>
      </w:r>
      <w:r w:rsidR="00BD0191" w:rsidRPr="00446917">
        <w:rPr>
          <w:rFonts w:cs="Times New Roman"/>
          <w:sz w:val="22"/>
          <w:szCs w:val="22"/>
        </w:rPr>
        <w:t>fideiussorie</w:t>
      </w:r>
      <w:r w:rsidR="00BB50A4" w:rsidRPr="00446917">
        <w:rPr>
          <w:rFonts w:cs="Times New Roman"/>
          <w:sz w:val="22"/>
          <w:szCs w:val="22"/>
        </w:rPr>
        <w:t xml:space="preserve"> a garanzia di obbligazioni verso lo Stato ed altri enti pubblici” </w:t>
      </w:r>
      <w:r w:rsidR="0046786E" w:rsidRPr="00446917">
        <w:rPr>
          <w:rFonts w:cs="Times New Roman"/>
          <w:sz w:val="22"/>
          <w:szCs w:val="22"/>
        </w:rPr>
        <w:t>e relative ss.mm.ii.</w:t>
      </w:r>
      <w:r w:rsidR="0046786E" w:rsidRPr="00446917" w:rsidDel="0046786E">
        <w:rPr>
          <w:rFonts w:cs="Times New Roman"/>
          <w:sz w:val="22"/>
          <w:szCs w:val="22"/>
        </w:rPr>
        <w:t xml:space="preserve"> </w:t>
      </w:r>
      <w:r w:rsidR="0046786E" w:rsidRPr="00446917">
        <w:rPr>
          <w:rFonts w:cs="Times New Roman"/>
          <w:sz w:val="22"/>
          <w:szCs w:val="22"/>
        </w:rPr>
        <w:t xml:space="preserve"> (SOLO Ministero)</w:t>
      </w:r>
      <w:r w:rsidR="002C09B5" w:rsidRPr="00446917">
        <w:rPr>
          <w:rFonts w:cs="Times New Roman"/>
          <w:sz w:val="22"/>
          <w:szCs w:val="22"/>
        </w:rPr>
        <w:t>;</w:t>
      </w:r>
    </w:p>
    <w:p w:rsidR="003B2907" w:rsidRPr="00446917" w:rsidRDefault="003B2907" w:rsidP="00446917">
      <w:pPr>
        <w:pStyle w:val="Standard"/>
        <w:numPr>
          <w:ilvl w:val="0"/>
          <w:numId w:val="10"/>
        </w:numPr>
        <w:spacing w:line="300" w:lineRule="exact"/>
        <w:jc w:val="both"/>
        <w:rPr>
          <w:rFonts w:cs="Times New Roman"/>
          <w:sz w:val="22"/>
          <w:szCs w:val="22"/>
        </w:rPr>
      </w:pPr>
      <w:r w:rsidRPr="00446917">
        <w:rPr>
          <w:rFonts w:cs="Times New Roman"/>
          <w:sz w:val="22"/>
          <w:szCs w:val="22"/>
        </w:rPr>
        <w:t xml:space="preserve">la </w:t>
      </w:r>
      <w:r w:rsidR="002C09B5" w:rsidRPr="00446917">
        <w:rPr>
          <w:rFonts w:cs="Times New Roman"/>
          <w:sz w:val="22"/>
          <w:szCs w:val="22"/>
        </w:rPr>
        <w:t>[</w:t>
      </w:r>
      <w:r w:rsidRPr="00446917">
        <w:rPr>
          <w:rFonts w:cs="Times New Roman"/>
          <w:sz w:val="22"/>
          <w:szCs w:val="22"/>
        </w:rPr>
        <w:t>Banca</w:t>
      </w:r>
      <w:r w:rsidR="002C09B5" w:rsidRPr="00446917">
        <w:rPr>
          <w:rFonts w:cs="Times New Roman"/>
          <w:sz w:val="22"/>
          <w:szCs w:val="22"/>
        </w:rPr>
        <w:t xml:space="preserve"> </w:t>
      </w:r>
      <w:r w:rsidR="009A0E6F" w:rsidRPr="00446917">
        <w:rPr>
          <w:rFonts w:cs="Times New Roman"/>
          <w:sz w:val="22"/>
          <w:szCs w:val="22"/>
        </w:rPr>
        <w:t>[</w:t>
      </w:r>
      <w:r w:rsidR="002C09B5" w:rsidRPr="00446917">
        <w:rPr>
          <w:rFonts w:cs="Times New Roman"/>
          <w:sz w:val="22"/>
          <w:szCs w:val="22"/>
        </w:rPr>
        <w:t>•</w:t>
      </w:r>
      <w:r w:rsidR="009A0E6F" w:rsidRPr="00446917">
        <w:rPr>
          <w:rFonts w:cs="Times New Roman"/>
          <w:sz w:val="22"/>
          <w:szCs w:val="22"/>
        </w:rPr>
        <w:t>]</w:t>
      </w:r>
      <w:r w:rsidR="002F0899" w:rsidRPr="00446917">
        <w:rPr>
          <w:rFonts w:cs="Times New Roman"/>
          <w:sz w:val="22"/>
          <w:szCs w:val="22"/>
        </w:rPr>
        <w:t xml:space="preserve"> </w:t>
      </w:r>
      <w:r w:rsidRPr="00446917">
        <w:rPr>
          <w:rFonts w:cs="Times New Roman"/>
          <w:sz w:val="22"/>
          <w:szCs w:val="22"/>
        </w:rPr>
        <w:t>/</w:t>
      </w:r>
      <w:r w:rsidR="002F0899" w:rsidRPr="00446917">
        <w:rPr>
          <w:rFonts w:cs="Times New Roman"/>
          <w:sz w:val="22"/>
          <w:szCs w:val="22"/>
        </w:rPr>
        <w:t xml:space="preserve"> </w:t>
      </w:r>
      <w:r w:rsidR="00C0391E" w:rsidRPr="00446917">
        <w:rPr>
          <w:rFonts w:cs="Times New Roman"/>
          <w:sz w:val="22"/>
          <w:szCs w:val="22"/>
        </w:rPr>
        <w:t xml:space="preserve">Società di </w:t>
      </w:r>
      <w:r w:rsidR="002C09B5" w:rsidRPr="00446917">
        <w:rPr>
          <w:rFonts w:cs="Times New Roman"/>
          <w:sz w:val="22"/>
          <w:szCs w:val="22"/>
        </w:rPr>
        <w:t>a</w:t>
      </w:r>
      <w:r w:rsidR="00C0391E" w:rsidRPr="00446917">
        <w:rPr>
          <w:rFonts w:cs="Times New Roman"/>
          <w:sz w:val="22"/>
          <w:szCs w:val="22"/>
        </w:rPr>
        <w:t>ssicurazione</w:t>
      </w:r>
      <w:r w:rsidRPr="00446917">
        <w:rPr>
          <w:rFonts w:cs="Times New Roman"/>
          <w:sz w:val="22"/>
          <w:szCs w:val="22"/>
        </w:rPr>
        <w:t xml:space="preserve"> </w:t>
      </w:r>
      <w:r w:rsidR="009A0E6F" w:rsidRPr="00446917">
        <w:rPr>
          <w:rFonts w:cs="Times New Roman"/>
          <w:sz w:val="22"/>
          <w:szCs w:val="22"/>
        </w:rPr>
        <w:t>[</w:t>
      </w:r>
      <w:r w:rsidR="002C09B5" w:rsidRPr="00446917">
        <w:rPr>
          <w:rFonts w:cs="Times New Roman"/>
          <w:sz w:val="22"/>
          <w:szCs w:val="22"/>
        </w:rPr>
        <w:t>•</w:t>
      </w:r>
      <w:r w:rsidR="009A0E6F" w:rsidRPr="00446917">
        <w:rPr>
          <w:rFonts w:cs="Times New Roman"/>
          <w:sz w:val="22"/>
          <w:szCs w:val="22"/>
        </w:rPr>
        <w:t>]</w:t>
      </w:r>
      <w:r w:rsidR="002C09B5" w:rsidRPr="00446917">
        <w:rPr>
          <w:rFonts w:cs="Times New Roman"/>
          <w:sz w:val="22"/>
          <w:szCs w:val="22"/>
        </w:rPr>
        <w:t>]</w:t>
      </w:r>
      <w:r w:rsidRPr="00446917">
        <w:rPr>
          <w:rFonts w:cs="Times New Roman"/>
          <w:sz w:val="22"/>
          <w:szCs w:val="22"/>
        </w:rPr>
        <w:t xml:space="preserve"> è surrogata, nei limiti di quanto corrisposto a</w:t>
      </w:r>
      <w:r w:rsidR="002C59C7" w:rsidRPr="00446917">
        <w:rPr>
          <w:rFonts w:cs="Times New Roman"/>
          <w:sz w:val="22"/>
          <w:szCs w:val="22"/>
        </w:rPr>
        <w:t>lla Regione Campania</w:t>
      </w:r>
      <w:r w:rsidRPr="00446917">
        <w:rPr>
          <w:rFonts w:cs="Times New Roman"/>
          <w:sz w:val="22"/>
          <w:szCs w:val="22"/>
        </w:rPr>
        <w:t>, in tutti i diritti, ragioni ed azioni a quest’ultima spettanti nei confronti del “Contraente”, suoi successori ed aventi causa per qualsiasi titolo, ai sensi dell’art. 1949 c.c.;</w:t>
      </w:r>
    </w:p>
    <w:p w:rsidR="003B2907" w:rsidRPr="00446917" w:rsidRDefault="003B2907" w:rsidP="00446917">
      <w:pPr>
        <w:pStyle w:val="Standard"/>
        <w:numPr>
          <w:ilvl w:val="0"/>
          <w:numId w:val="10"/>
        </w:numPr>
        <w:spacing w:line="300" w:lineRule="exact"/>
        <w:jc w:val="both"/>
        <w:rPr>
          <w:rFonts w:cs="Times New Roman"/>
          <w:sz w:val="22"/>
          <w:szCs w:val="22"/>
        </w:rPr>
      </w:pPr>
      <w:r w:rsidRPr="00446917">
        <w:rPr>
          <w:rFonts w:cs="Times New Roman"/>
          <w:sz w:val="22"/>
          <w:szCs w:val="22"/>
        </w:rPr>
        <w:t xml:space="preserve">la </w:t>
      </w:r>
      <w:r w:rsidR="00EA356E" w:rsidRPr="00446917">
        <w:rPr>
          <w:rFonts w:cs="Times New Roman"/>
          <w:sz w:val="22"/>
          <w:szCs w:val="22"/>
        </w:rPr>
        <w:t>[</w:t>
      </w:r>
      <w:r w:rsidRPr="00446917">
        <w:rPr>
          <w:rFonts w:cs="Times New Roman"/>
          <w:sz w:val="22"/>
          <w:szCs w:val="22"/>
        </w:rPr>
        <w:t>Banca</w:t>
      </w:r>
      <w:r w:rsidR="00EA356E" w:rsidRPr="00446917">
        <w:rPr>
          <w:rFonts w:cs="Times New Roman"/>
          <w:sz w:val="22"/>
          <w:szCs w:val="22"/>
        </w:rPr>
        <w:t xml:space="preserve"> </w:t>
      </w:r>
      <w:r w:rsidR="009A0E6F" w:rsidRPr="00446917">
        <w:rPr>
          <w:rFonts w:cs="Times New Roman"/>
          <w:sz w:val="22"/>
          <w:szCs w:val="22"/>
        </w:rPr>
        <w:t>[</w:t>
      </w:r>
      <w:r w:rsidR="00EA356E" w:rsidRPr="00446917">
        <w:rPr>
          <w:rFonts w:cs="Times New Roman"/>
          <w:sz w:val="22"/>
          <w:szCs w:val="22"/>
        </w:rPr>
        <w:t>•</w:t>
      </w:r>
      <w:r w:rsidR="009A0E6F" w:rsidRPr="00446917">
        <w:rPr>
          <w:rFonts w:cs="Times New Roman"/>
          <w:sz w:val="22"/>
          <w:szCs w:val="22"/>
        </w:rPr>
        <w:t>]</w:t>
      </w:r>
      <w:r w:rsidR="00EA356E" w:rsidRPr="00446917">
        <w:rPr>
          <w:rFonts w:cs="Times New Roman"/>
          <w:sz w:val="22"/>
          <w:szCs w:val="22"/>
        </w:rPr>
        <w:t xml:space="preserve"> / </w:t>
      </w:r>
      <w:r w:rsidR="00C0391E" w:rsidRPr="00446917">
        <w:rPr>
          <w:rFonts w:cs="Times New Roman"/>
          <w:sz w:val="22"/>
          <w:szCs w:val="22"/>
        </w:rPr>
        <w:t>Società di Assicurazione</w:t>
      </w:r>
      <w:r w:rsidR="00654A94" w:rsidRPr="00446917">
        <w:rPr>
          <w:rFonts w:cs="Times New Roman"/>
          <w:sz w:val="22"/>
          <w:szCs w:val="22"/>
        </w:rPr>
        <w:t xml:space="preserve"> </w:t>
      </w:r>
      <w:r w:rsidR="009A0E6F" w:rsidRPr="00446917">
        <w:rPr>
          <w:rFonts w:cs="Times New Roman"/>
          <w:sz w:val="22"/>
          <w:szCs w:val="22"/>
        </w:rPr>
        <w:t>[</w:t>
      </w:r>
      <w:r w:rsidR="00654A94" w:rsidRPr="00446917">
        <w:rPr>
          <w:rFonts w:cs="Times New Roman"/>
          <w:sz w:val="22"/>
          <w:szCs w:val="22"/>
        </w:rPr>
        <w:t>•</w:t>
      </w:r>
      <w:r w:rsidR="009A0E6F" w:rsidRPr="00446917">
        <w:rPr>
          <w:rFonts w:cs="Times New Roman"/>
          <w:sz w:val="22"/>
          <w:szCs w:val="22"/>
        </w:rPr>
        <w:t>]</w:t>
      </w:r>
      <w:r w:rsidR="00654A94" w:rsidRPr="00446917">
        <w:rPr>
          <w:rFonts w:cs="Times New Roman"/>
          <w:sz w:val="22"/>
          <w:szCs w:val="22"/>
        </w:rPr>
        <w:t>]</w:t>
      </w:r>
      <w:r w:rsidRPr="00446917">
        <w:rPr>
          <w:rFonts w:cs="Times New Roman"/>
          <w:sz w:val="22"/>
          <w:szCs w:val="22"/>
        </w:rPr>
        <w:t xml:space="preserve"> ha sempre onorato i propri impegni con </w:t>
      </w:r>
      <w:r w:rsidR="002C59C7" w:rsidRPr="00446917">
        <w:rPr>
          <w:rFonts w:cs="Times New Roman"/>
          <w:sz w:val="22"/>
          <w:szCs w:val="22"/>
        </w:rPr>
        <w:t>la Regione Campania</w:t>
      </w:r>
      <w:r w:rsidRPr="00446917">
        <w:rPr>
          <w:rFonts w:cs="Times New Roman"/>
          <w:sz w:val="22"/>
          <w:szCs w:val="22"/>
        </w:rPr>
        <w:t>;</w:t>
      </w:r>
    </w:p>
    <w:p w:rsidR="002C09B5" w:rsidRPr="00446917" w:rsidRDefault="002C09B5" w:rsidP="00446917">
      <w:pPr>
        <w:pStyle w:val="Standard"/>
        <w:numPr>
          <w:ilvl w:val="0"/>
          <w:numId w:val="10"/>
        </w:numPr>
        <w:spacing w:line="300" w:lineRule="exact"/>
        <w:jc w:val="both"/>
        <w:rPr>
          <w:rFonts w:cs="Times New Roman"/>
          <w:sz w:val="22"/>
          <w:szCs w:val="22"/>
        </w:rPr>
      </w:pPr>
      <w:r w:rsidRPr="00446917">
        <w:rPr>
          <w:rFonts w:cs="Times New Roman"/>
          <w:sz w:val="22"/>
          <w:szCs w:val="22"/>
        </w:rPr>
        <w:t xml:space="preserve">la [Banca </w:t>
      </w:r>
      <w:r w:rsidR="009A0E6F" w:rsidRPr="00446917">
        <w:rPr>
          <w:rFonts w:cs="Times New Roman"/>
          <w:sz w:val="22"/>
          <w:szCs w:val="22"/>
        </w:rPr>
        <w:t>[</w:t>
      </w:r>
      <w:r w:rsidRPr="00446917">
        <w:rPr>
          <w:rFonts w:cs="Times New Roman"/>
          <w:sz w:val="22"/>
          <w:szCs w:val="22"/>
        </w:rPr>
        <w:t>•</w:t>
      </w:r>
      <w:r w:rsidR="009A0E6F" w:rsidRPr="00446917">
        <w:rPr>
          <w:rFonts w:cs="Times New Roman"/>
          <w:sz w:val="22"/>
          <w:szCs w:val="22"/>
        </w:rPr>
        <w:t xml:space="preserve">] </w:t>
      </w:r>
      <w:r w:rsidRPr="00446917">
        <w:rPr>
          <w:rFonts w:cs="Times New Roman"/>
          <w:sz w:val="22"/>
          <w:szCs w:val="22"/>
        </w:rPr>
        <w:t>/</w:t>
      </w:r>
      <w:r w:rsidR="002F0899" w:rsidRPr="00446917">
        <w:rPr>
          <w:rFonts w:cs="Times New Roman"/>
          <w:sz w:val="22"/>
          <w:szCs w:val="22"/>
        </w:rPr>
        <w:t xml:space="preserve"> </w:t>
      </w:r>
      <w:r w:rsidRPr="00446917">
        <w:rPr>
          <w:rFonts w:cs="Times New Roman"/>
          <w:sz w:val="22"/>
          <w:szCs w:val="22"/>
        </w:rPr>
        <w:t xml:space="preserve">Società di assicurazione </w:t>
      </w:r>
      <w:r w:rsidR="009A0E6F" w:rsidRPr="00446917">
        <w:rPr>
          <w:rFonts w:cs="Times New Roman"/>
          <w:sz w:val="22"/>
          <w:szCs w:val="22"/>
        </w:rPr>
        <w:t>[</w:t>
      </w:r>
      <w:r w:rsidRPr="00446917">
        <w:rPr>
          <w:rFonts w:cs="Times New Roman"/>
          <w:sz w:val="22"/>
          <w:szCs w:val="22"/>
        </w:rPr>
        <w:t>•</w:t>
      </w:r>
      <w:r w:rsidR="009A0E6F" w:rsidRPr="00446917">
        <w:rPr>
          <w:rFonts w:cs="Times New Roman"/>
          <w:sz w:val="22"/>
          <w:szCs w:val="22"/>
        </w:rPr>
        <w:t>]</w:t>
      </w:r>
      <w:r w:rsidRPr="00446917">
        <w:rPr>
          <w:rFonts w:cs="Times New Roman"/>
          <w:sz w:val="22"/>
          <w:szCs w:val="22"/>
        </w:rPr>
        <w:t xml:space="preserve">] dichiara di ben conoscere </w:t>
      </w:r>
      <w:r w:rsidR="00A0191E" w:rsidRPr="00446917">
        <w:rPr>
          <w:rFonts w:cs="Times New Roman"/>
          <w:sz w:val="22"/>
          <w:szCs w:val="22"/>
        </w:rPr>
        <w:t xml:space="preserve">il “Contratto di Concessione di Contributo” e </w:t>
      </w:r>
      <w:r w:rsidRPr="00446917">
        <w:rPr>
          <w:rFonts w:cs="Times New Roman"/>
          <w:sz w:val="22"/>
          <w:szCs w:val="22"/>
        </w:rPr>
        <w:t xml:space="preserve">il “Contratto di Finanziamento” per averne </w:t>
      </w:r>
      <w:r w:rsidR="00B73D1C" w:rsidRPr="00446917">
        <w:rPr>
          <w:rFonts w:cs="Times New Roman"/>
          <w:sz w:val="22"/>
          <w:szCs w:val="22"/>
        </w:rPr>
        <w:t xml:space="preserve">ricevuto copia e </w:t>
      </w:r>
      <w:r w:rsidRPr="00446917">
        <w:rPr>
          <w:rFonts w:cs="Times New Roman"/>
          <w:sz w:val="22"/>
          <w:szCs w:val="22"/>
        </w:rPr>
        <w:t>preso visione;</w:t>
      </w:r>
    </w:p>
    <w:p w:rsidR="00CD0B4B" w:rsidRPr="008D7E66" w:rsidRDefault="00CD0B4B" w:rsidP="008D7E66">
      <w:pPr>
        <w:spacing w:before="120" w:after="120" w:line="288" w:lineRule="auto"/>
        <w:jc w:val="center"/>
        <w:rPr>
          <w:rFonts w:ascii="Times New Roman" w:hAnsi="Times New Roman" w:cs="Times New Roman"/>
          <w:b/>
        </w:rPr>
      </w:pPr>
      <w:r w:rsidRPr="008D7E66">
        <w:rPr>
          <w:rFonts w:ascii="Times New Roman" w:hAnsi="Times New Roman" w:cs="Times New Roman"/>
          <w:b/>
        </w:rPr>
        <w:t>TUTTO CIO’ PREMESSO</w:t>
      </w:r>
    </w:p>
    <w:p w:rsidR="00CD0B4B" w:rsidRPr="00D80991" w:rsidRDefault="000C360B" w:rsidP="008D7E66">
      <w:pPr>
        <w:spacing w:before="120" w:after="120" w:line="288" w:lineRule="auto"/>
        <w:jc w:val="both"/>
        <w:rPr>
          <w:rFonts w:ascii="Times New Roman" w:hAnsi="Times New Roman" w:cs="Times New Roman"/>
        </w:rPr>
      </w:pPr>
      <w:r w:rsidRPr="00770C69">
        <w:rPr>
          <w:rFonts w:ascii="Times New Roman" w:hAnsi="Times New Roman" w:cs="Times New Roman"/>
        </w:rPr>
        <w:t>c</w:t>
      </w:r>
      <w:r w:rsidR="00CD0B4B" w:rsidRPr="00770C69">
        <w:rPr>
          <w:rFonts w:ascii="Times New Roman" w:hAnsi="Times New Roman" w:cs="Times New Roman"/>
        </w:rPr>
        <w:t xml:space="preserve">he forma parte integrante del presente atto, la sottoscritta </w:t>
      </w:r>
      <w:r w:rsidR="006E1051" w:rsidRPr="00770C69">
        <w:rPr>
          <w:rFonts w:ascii="Times New Roman" w:hAnsi="Times New Roman" w:cs="Times New Roman"/>
        </w:rPr>
        <w:t>[</w:t>
      </w:r>
      <w:r w:rsidR="00D54015" w:rsidRPr="00770C69">
        <w:rPr>
          <w:rFonts w:ascii="Times New Roman" w:hAnsi="Times New Roman" w:cs="Times New Roman"/>
          <w:i/>
        </w:rPr>
        <w:t xml:space="preserve">Banca </w:t>
      </w:r>
      <w:r w:rsidR="009A0E6F" w:rsidRPr="00770C69">
        <w:rPr>
          <w:rFonts w:ascii="Times New Roman" w:hAnsi="Times New Roman" w:cs="Times New Roman"/>
          <w:i/>
        </w:rPr>
        <w:t>[</w:t>
      </w:r>
      <w:r w:rsidR="006E1051" w:rsidRPr="00770C69">
        <w:rPr>
          <w:rFonts w:ascii="Times New Roman" w:hAnsi="Times New Roman" w:cs="Times New Roman"/>
          <w:i/>
        </w:rPr>
        <w:t>•</w:t>
      </w:r>
      <w:r w:rsidR="009A0E6F" w:rsidRPr="00770C69">
        <w:rPr>
          <w:rFonts w:ascii="Times New Roman" w:hAnsi="Times New Roman" w:cs="Times New Roman"/>
          <w:i/>
        </w:rPr>
        <w:t>]</w:t>
      </w:r>
      <w:r w:rsidR="006E1051" w:rsidRPr="00770C69">
        <w:rPr>
          <w:rFonts w:ascii="Times New Roman" w:hAnsi="Times New Roman" w:cs="Times New Roman"/>
          <w:i/>
        </w:rPr>
        <w:t xml:space="preserve"> </w:t>
      </w:r>
      <w:r w:rsidR="00C0391E" w:rsidRPr="00770C69">
        <w:rPr>
          <w:rFonts w:ascii="Times New Roman" w:hAnsi="Times New Roman" w:cs="Times New Roman"/>
          <w:i/>
        </w:rPr>
        <w:t>/</w:t>
      </w:r>
      <w:r w:rsidR="006E1051" w:rsidRPr="00770C69">
        <w:rPr>
          <w:rFonts w:ascii="Times New Roman" w:hAnsi="Times New Roman" w:cs="Times New Roman"/>
          <w:i/>
        </w:rPr>
        <w:t xml:space="preserve"> </w:t>
      </w:r>
      <w:r w:rsidR="00C0391E" w:rsidRPr="00770C69">
        <w:rPr>
          <w:rFonts w:ascii="Times New Roman" w:hAnsi="Times New Roman" w:cs="Times New Roman"/>
          <w:i/>
        </w:rPr>
        <w:t>Società di Assicurazione</w:t>
      </w:r>
      <w:r w:rsidR="00D54015" w:rsidRPr="00770C69">
        <w:rPr>
          <w:rFonts w:ascii="Times New Roman" w:hAnsi="Times New Roman" w:cs="Times New Roman"/>
          <w:i/>
        </w:rPr>
        <w:t xml:space="preserve"> </w:t>
      </w:r>
      <w:r w:rsidR="006E1051" w:rsidRPr="00770C69">
        <w:rPr>
          <w:rFonts w:ascii="Times New Roman" w:hAnsi="Times New Roman" w:cs="Times New Roman"/>
          <w:i/>
        </w:rPr>
        <w:t>[•]</w:t>
      </w:r>
      <w:r w:rsidR="006E1051" w:rsidRPr="00770C69">
        <w:rPr>
          <w:rFonts w:ascii="Times New Roman" w:hAnsi="Times New Roman" w:cs="Times New Roman"/>
        </w:rPr>
        <w:t xml:space="preserve">], </w:t>
      </w:r>
      <w:r w:rsidR="00CD0B4B" w:rsidRPr="00770C69">
        <w:rPr>
          <w:rFonts w:ascii="Times New Roman" w:hAnsi="Times New Roman" w:cs="Times New Roman"/>
        </w:rPr>
        <w:t xml:space="preserve">con sede legale in </w:t>
      </w:r>
      <w:r w:rsidR="006E1051" w:rsidRPr="00770C69">
        <w:rPr>
          <w:rFonts w:ascii="Times New Roman" w:hAnsi="Times New Roman" w:cs="Times New Roman"/>
        </w:rPr>
        <w:t>[•</w:t>
      </w:r>
      <w:r w:rsidR="009A0E6F" w:rsidRPr="00770C69">
        <w:rPr>
          <w:rFonts w:ascii="Times New Roman" w:hAnsi="Times New Roman" w:cs="Times New Roman"/>
        </w:rPr>
        <w:t>]</w:t>
      </w:r>
      <w:r w:rsidR="006E1051" w:rsidRPr="00770C69">
        <w:rPr>
          <w:rFonts w:ascii="Times New Roman" w:hAnsi="Times New Roman" w:cs="Times New Roman"/>
        </w:rPr>
        <w:t xml:space="preserve"> </w:t>
      </w:r>
      <w:r w:rsidR="009A0E6F" w:rsidRPr="00770C69">
        <w:rPr>
          <w:rFonts w:ascii="Times New Roman" w:hAnsi="Times New Roman" w:cs="Times New Roman"/>
        </w:rPr>
        <w:t>[</w:t>
      </w:r>
      <w:r w:rsidR="006E1051" w:rsidRPr="00770C69">
        <w:rPr>
          <w:rFonts w:ascii="Times New Roman" w:hAnsi="Times New Roman" w:cs="Times New Roman"/>
        </w:rPr>
        <w:t>(•)</w:t>
      </w:r>
      <w:r w:rsidR="009A0E6F" w:rsidRPr="00770C69">
        <w:rPr>
          <w:rFonts w:ascii="Times New Roman" w:hAnsi="Times New Roman" w:cs="Times New Roman"/>
        </w:rPr>
        <w:t>]</w:t>
      </w:r>
      <w:r w:rsidR="00867707" w:rsidRPr="00770C69">
        <w:rPr>
          <w:rFonts w:ascii="Times New Roman" w:hAnsi="Times New Roman" w:cs="Times New Roman"/>
        </w:rPr>
        <w:t xml:space="preserve">, Via </w:t>
      </w:r>
      <w:r w:rsidR="006E1051" w:rsidRPr="00770C69">
        <w:rPr>
          <w:rFonts w:ascii="Times New Roman" w:hAnsi="Times New Roman" w:cs="Times New Roman"/>
        </w:rPr>
        <w:t>[•]</w:t>
      </w:r>
      <w:r w:rsidR="00867707" w:rsidRPr="00770C69">
        <w:rPr>
          <w:rFonts w:ascii="Times New Roman" w:hAnsi="Times New Roman" w:cs="Times New Roman"/>
        </w:rPr>
        <w:t xml:space="preserve"> n. </w:t>
      </w:r>
      <w:r w:rsidR="006E1051" w:rsidRPr="00770C69">
        <w:rPr>
          <w:rFonts w:ascii="Times New Roman" w:hAnsi="Times New Roman" w:cs="Times New Roman"/>
        </w:rPr>
        <w:t>[•]</w:t>
      </w:r>
      <w:r w:rsidR="00CD0B4B" w:rsidRPr="00770C69">
        <w:rPr>
          <w:rFonts w:ascii="Times New Roman" w:hAnsi="Times New Roman" w:cs="Times New Roman"/>
        </w:rPr>
        <w:t xml:space="preserve">, </w:t>
      </w:r>
      <w:r w:rsidR="003C4BBF" w:rsidRPr="00770C69">
        <w:rPr>
          <w:rFonts w:ascii="Times New Roman" w:hAnsi="Times New Roman" w:cs="Times New Roman"/>
        </w:rPr>
        <w:t>c</w:t>
      </w:r>
      <w:r w:rsidR="006E1051" w:rsidRPr="00770C69">
        <w:rPr>
          <w:rFonts w:ascii="Times New Roman" w:hAnsi="Times New Roman" w:cs="Times New Roman"/>
        </w:rPr>
        <w:t xml:space="preserve">odice </w:t>
      </w:r>
      <w:r w:rsidR="003C4BBF" w:rsidRPr="00770C69">
        <w:rPr>
          <w:rFonts w:ascii="Times New Roman" w:hAnsi="Times New Roman" w:cs="Times New Roman"/>
        </w:rPr>
        <w:t>fiscale, p</w:t>
      </w:r>
      <w:r w:rsidR="006E1051" w:rsidRPr="00770C69">
        <w:rPr>
          <w:rFonts w:ascii="Times New Roman" w:hAnsi="Times New Roman" w:cs="Times New Roman"/>
        </w:rPr>
        <w:t xml:space="preserve">artita IVA ed iscrizione nel Registro delle Imprese di </w:t>
      </w:r>
      <w:r w:rsidR="00D80991" w:rsidRPr="00770C69">
        <w:rPr>
          <w:rFonts w:ascii="Times New Roman" w:hAnsi="Times New Roman" w:cs="Times New Roman"/>
        </w:rPr>
        <w:t xml:space="preserve">[•] </w:t>
      </w:r>
      <w:r w:rsidR="006E1051" w:rsidRPr="00770C69">
        <w:rPr>
          <w:rFonts w:ascii="Times New Roman" w:hAnsi="Times New Roman" w:cs="Times New Roman"/>
        </w:rPr>
        <w:t>n</w:t>
      </w:r>
      <w:r w:rsidR="009A0E6F" w:rsidRPr="00770C69">
        <w:rPr>
          <w:rFonts w:ascii="Times New Roman" w:hAnsi="Times New Roman" w:cs="Times New Roman"/>
        </w:rPr>
        <w:t>.</w:t>
      </w:r>
      <w:r w:rsidR="006E1051" w:rsidRPr="00770C69">
        <w:rPr>
          <w:rFonts w:ascii="Times New Roman" w:hAnsi="Times New Roman" w:cs="Times New Roman"/>
        </w:rPr>
        <w:t xml:space="preserve"> [•], </w:t>
      </w:r>
      <w:r w:rsidR="00CD0B4B" w:rsidRPr="00770C69">
        <w:rPr>
          <w:rFonts w:ascii="Times New Roman" w:hAnsi="Times New Roman" w:cs="Times New Roman"/>
        </w:rPr>
        <w:t>iscritta nel Repertorio Economico Amministrativo al n</w:t>
      </w:r>
      <w:r w:rsidR="009A0E6F" w:rsidRPr="00770C69">
        <w:rPr>
          <w:rFonts w:ascii="Times New Roman" w:hAnsi="Times New Roman" w:cs="Times New Roman"/>
        </w:rPr>
        <w:t>.</w:t>
      </w:r>
      <w:r w:rsidR="006E1051" w:rsidRPr="00770C69">
        <w:rPr>
          <w:rFonts w:ascii="Times New Roman" w:hAnsi="Times New Roman" w:cs="Times New Roman"/>
        </w:rPr>
        <w:t xml:space="preserve"> [•] ed </w:t>
      </w:r>
      <w:r w:rsidR="00CD0B4B" w:rsidRPr="00770C69">
        <w:rPr>
          <w:rFonts w:ascii="Times New Roman" w:hAnsi="Times New Roman" w:cs="Times New Roman"/>
        </w:rPr>
        <w:t xml:space="preserve">iscritta </w:t>
      </w:r>
      <w:r w:rsidR="006E1051" w:rsidRPr="00770C69">
        <w:rPr>
          <w:rFonts w:ascii="Times New Roman" w:hAnsi="Times New Roman" w:cs="Times New Roman"/>
        </w:rPr>
        <w:t>[</w:t>
      </w:r>
      <w:r w:rsidR="006E1051" w:rsidRPr="00770C69">
        <w:rPr>
          <w:rFonts w:ascii="Times New Roman" w:hAnsi="Times New Roman" w:cs="Times New Roman"/>
          <w:i/>
        </w:rPr>
        <w:t>a</w:t>
      </w:r>
      <w:r w:rsidR="00CD0B4B" w:rsidRPr="00770C69">
        <w:rPr>
          <w:rFonts w:ascii="Times New Roman" w:hAnsi="Times New Roman" w:cs="Times New Roman"/>
          <w:i/>
        </w:rPr>
        <w:t>ll’</w:t>
      </w:r>
      <w:r w:rsidR="00812FB6" w:rsidRPr="00770C69">
        <w:rPr>
          <w:rFonts w:ascii="Times New Roman" w:hAnsi="Times New Roman" w:cs="Times New Roman"/>
          <w:i/>
        </w:rPr>
        <w:t>A</w:t>
      </w:r>
      <w:r w:rsidR="00CD0B4B" w:rsidRPr="00770C69">
        <w:rPr>
          <w:rFonts w:ascii="Times New Roman" w:hAnsi="Times New Roman" w:cs="Times New Roman"/>
          <w:i/>
        </w:rPr>
        <w:t>lbo</w:t>
      </w:r>
      <w:r w:rsidR="006E1051" w:rsidRPr="00770C69">
        <w:rPr>
          <w:rFonts w:ascii="Times New Roman" w:hAnsi="Times New Roman" w:cs="Times New Roman"/>
          <w:i/>
        </w:rPr>
        <w:t xml:space="preserve"> delle Banche </w:t>
      </w:r>
      <w:r w:rsidR="00CD0B4B" w:rsidRPr="00770C69">
        <w:rPr>
          <w:rFonts w:ascii="Times New Roman" w:hAnsi="Times New Roman" w:cs="Times New Roman"/>
          <w:i/>
        </w:rPr>
        <w:t>/</w:t>
      </w:r>
      <w:r w:rsidR="006E1051" w:rsidRPr="00770C69">
        <w:rPr>
          <w:rFonts w:ascii="Times New Roman" w:hAnsi="Times New Roman" w:cs="Times New Roman"/>
          <w:i/>
        </w:rPr>
        <w:t xml:space="preserve"> nel Registro Unico degli intermediari assicurativi e riassicurativi</w:t>
      </w:r>
      <w:r w:rsidR="006E1051" w:rsidRPr="00770C69">
        <w:rPr>
          <w:rFonts w:ascii="Times New Roman" w:hAnsi="Times New Roman" w:cs="Times New Roman"/>
        </w:rPr>
        <w:t>]</w:t>
      </w:r>
      <w:r w:rsidR="00702CF8" w:rsidRPr="00770C69">
        <w:rPr>
          <w:rFonts w:ascii="Times New Roman" w:hAnsi="Times New Roman" w:cs="Times New Roman"/>
        </w:rPr>
        <w:t xml:space="preserve">, </w:t>
      </w:r>
      <w:r w:rsidR="00A45876" w:rsidRPr="00770C69">
        <w:rPr>
          <w:rFonts w:ascii="Times New Roman" w:hAnsi="Times New Roman" w:cs="Times New Roman"/>
        </w:rPr>
        <w:t>elettivamente domiciliata ai fini della presente garanzia presso la propria sede legale</w:t>
      </w:r>
      <w:r w:rsidR="005D53AA">
        <w:rPr>
          <w:rFonts w:ascii="Times New Roman" w:hAnsi="Times New Roman" w:cs="Times New Roman"/>
        </w:rPr>
        <w:t>,</w:t>
      </w:r>
      <w:r w:rsidR="005D53AA" w:rsidRPr="005D53AA">
        <w:rPr>
          <w:rFonts w:ascii="Times New Roman" w:hAnsi="Times New Roman" w:cs="Times New Roman"/>
        </w:rPr>
        <w:t xml:space="preserve"> </w:t>
      </w:r>
      <w:r w:rsidR="005D53AA" w:rsidRPr="00770C69">
        <w:rPr>
          <w:rFonts w:ascii="Times New Roman" w:hAnsi="Times New Roman" w:cs="Times New Roman"/>
        </w:rPr>
        <w:t xml:space="preserve">casella di P.E.C. [•] </w:t>
      </w:r>
      <w:r w:rsidR="00C9457F" w:rsidRPr="00770C69">
        <w:rPr>
          <w:rFonts w:ascii="Times New Roman" w:hAnsi="Times New Roman" w:cs="Times New Roman"/>
        </w:rPr>
        <w:t>(in seguito indicata per brevità la “</w:t>
      </w:r>
      <w:r w:rsidR="00C9457F" w:rsidRPr="00770C69">
        <w:rPr>
          <w:rFonts w:ascii="Times New Roman" w:hAnsi="Times New Roman" w:cs="Times New Roman"/>
          <w:b/>
        </w:rPr>
        <w:t>Società</w:t>
      </w:r>
      <w:r w:rsidR="00C9457F" w:rsidRPr="00770C69">
        <w:rPr>
          <w:rFonts w:ascii="Times New Roman" w:hAnsi="Times New Roman" w:cs="Times New Roman"/>
        </w:rPr>
        <w:t>”)</w:t>
      </w:r>
      <w:r w:rsidR="00CD0B4B" w:rsidRPr="00770C69">
        <w:rPr>
          <w:rFonts w:ascii="Times New Roman" w:hAnsi="Times New Roman" w:cs="Times New Roman"/>
        </w:rPr>
        <w:t>,</w:t>
      </w:r>
      <w:r w:rsidR="00CD0B4B" w:rsidRPr="008D7E66">
        <w:rPr>
          <w:rFonts w:ascii="Times New Roman" w:hAnsi="Times New Roman" w:cs="Times New Roman"/>
        </w:rPr>
        <w:t xml:space="preserve"> </w:t>
      </w:r>
      <w:r w:rsidR="00CD0B4B" w:rsidRPr="00D80991">
        <w:rPr>
          <w:rFonts w:ascii="Times New Roman" w:hAnsi="Times New Roman" w:cs="Times New Roman"/>
        </w:rPr>
        <w:t>a mezzo de</w:t>
      </w:r>
      <w:r w:rsidR="00261885" w:rsidRPr="00D80991">
        <w:rPr>
          <w:rFonts w:ascii="Times New Roman" w:hAnsi="Times New Roman" w:cs="Times New Roman"/>
        </w:rPr>
        <w:t>l/</w:t>
      </w:r>
      <w:r w:rsidR="00CD0B4B" w:rsidRPr="00D80991">
        <w:rPr>
          <w:rFonts w:ascii="Times New Roman" w:hAnsi="Times New Roman" w:cs="Times New Roman"/>
        </w:rPr>
        <w:t>i sottoscritt</w:t>
      </w:r>
      <w:r w:rsidR="00261885" w:rsidRPr="00D80991">
        <w:rPr>
          <w:rFonts w:ascii="Times New Roman" w:hAnsi="Times New Roman" w:cs="Times New Roman"/>
        </w:rPr>
        <w:t>o/</w:t>
      </w:r>
      <w:r w:rsidR="00CD0B4B" w:rsidRPr="00D80991">
        <w:rPr>
          <w:rFonts w:ascii="Times New Roman" w:hAnsi="Times New Roman" w:cs="Times New Roman"/>
        </w:rPr>
        <w:t>i signori:</w:t>
      </w:r>
    </w:p>
    <w:p w:rsidR="00261885" w:rsidRPr="00D80991" w:rsidRDefault="006E1051" w:rsidP="00D80991">
      <w:pPr>
        <w:pStyle w:val="Paragrafoelenco"/>
        <w:numPr>
          <w:ilvl w:val="0"/>
          <w:numId w:val="12"/>
        </w:numPr>
        <w:spacing w:before="120" w:after="120" w:line="288" w:lineRule="auto"/>
        <w:jc w:val="both"/>
        <w:rPr>
          <w:rFonts w:ascii="Times New Roman" w:hAnsi="Times New Roman" w:cs="Times New Roman"/>
        </w:rPr>
      </w:pPr>
      <w:r w:rsidRPr="00D80991">
        <w:rPr>
          <w:rFonts w:ascii="Times New Roman" w:hAnsi="Times New Roman" w:cs="Times New Roman"/>
        </w:rPr>
        <w:t>[•]</w:t>
      </w:r>
      <w:r w:rsidR="00D60CDE">
        <w:rPr>
          <w:rFonts w:ascii="Times New Roman" w:hAnsi="Times New Roman" w:cs="Times New Roman"/>
        </w:rPr>
        <w:t>,</w:t>
      </w:r>
      <w:r w:rsidRPr="00D80991">
        <w:rPr>
          <w:rFonts w:ascii="Times New Roman" w:hAnsi="Times New Roman" w:cs="Times New Roman"/>
        </w:rPr>
        <w:t xml:space="preserve"> </w:t>
      </w:r>
      <w:r w:rsidR="00CD0B4B" w:rsidRPr="00D80991">
        <w:rPr>
          <w:rFonts w:ascii="Times New Roman" w:hAnsi="Times New Roman" w:cs="Times New Roman"/>
        </w:rPr>
        <w:t>nato</w:t>
      </w:r>
      <w:r w:rsidRPr="00D80991">
        <w:rPr>
          <w:rFonts w:ascii="Times New Roman" w:hAnsi="Times New Roman" w:cs="Times New Roman"/>
        </w:rPr>
        <w:t>/a</w:t>
      </w:r>
      <w:r w:rsidR="00CD0B4B" w:rsidRPr="00D80991">
        <w:rPr>
          <w:rFonts w:ascii="Times New Roman" w:hAnsi="Times New Roman" w:cs="Times New Roman"/>
        </w:rPr>
        <w:t xml:space="preserve"> </w:t>
      </w:r>
      <w:proofErr w:type="spellStart"/>
      <w:r w:rsidR="00CD0B4B" w:rsidRPr="00D80991">
        <w:rPr>
          <w:rFonts w:ascii="Times New Roman" w:hAnsi="Times New Roman" w:cs="Times New Roman"/>
        </w:rPr>
        <w:t>a</w:t>
      </w:r>
      <w:proofErr w:type="spellEnd"/>
      <w:r w:rsidR="00CD0B4B" w:rsidRPr="00D80991">
        <w:rPr>
          <w:rFonts w:ascii="Times New Roman" w:hAnsi="Times New Roman" w:cs="Times New Roman"/>
        </w:rPr>
        <w:t xml:space="preserve"> </w:t>
      </w:r>
      <w:r w:rsidRPr="00D80991">
        <w:rPr>
          <w:rFonts w:ascii="Times New Roman" w:hAnsi="Times New Roman" w:cs="Times New Roman"/>
        </w:rPr>
        <w:t>[•]</w:t>
      </w:r>
      <w:r w:rsidR="00D60CDE">
        <w:rPr>
          <w:rFonts w:ascii="Times New Roman" w:hAnsi="Times New Roman" w:cs="Times New Roman"/>
        </w:rPr>
        <w:t>,</w:t>
      </w:r>
      <w:r w:rsidRPr="00D80991">
        <w:rPr>
          <w:rFonts w:ascii="Times New Roman" w:hAnsi="Times New Roman" w:cs="Times New Roman"/>
        </w:rPr>
        <w:t xml:space="preserve"> </w:t>
      </w:r>
      <w:r w:rsidR="00CD0B4B" w:rsidRPr="00D80991">
        <w:rPr>
          <w:rFonts w:ascii="Times New Roman" w:hAnsi="Times New Roman" w:cs="Times New Roman"/>
        </w:rPr>
        <w:t>il</w:t>
      </w:r>
      <w:r w:rsidR="00B300E3" w:rsidRPr="00D80991">
        <w:rPr>
          <w:rFonts w:ascii="Times New Roman" w:hAnsi="Times New Roman" w:cs="Times New Roman"/>
        </w:rPr>
        <w:t xml:space="preserve"> </w:t>
      </w:r>
      <w:r w:rsidRPr="00D80991">
        <w:rPr>
          <w:rFonts w:ascii="Times New Roman" w:hAnsi="Times New Roman" w:cs="Times New Roman"/>
        </w:rPr>
        <w:t>[•]</w:t>
      </w:r>
      <w:r w:rsidR="00CD0B4B" w:rsidRPr="00D80991">
        <w:rPr>
          <w:rFonts w:ascii="Times New Roman" w:hAnsi="Times New Roman" w:cs="Times New Roman"/>
        </w:rPr>
        <w:t>;</w:t>
      </w:r>
    </w:p>
    <w:p w:rsidR="00CD0B4B" w:rsidRPr="00261885" w:rsidRDefault="006E1051" w:rsidP="00D80991">
      <w:pPr>
        <w:pStyle w:val="Paragrafoelenco"/>
        <w:numPr>
          <w:ilvl w:val="0"/>
          <w:numId w:val="12"/>
        </w:numPr>
        <w:spacing w:before="120" w:after="120" w:line="288" w:lineRule="auto"/>
        <w:jc w:val="both"/>
        <w:rPr>
          <w:rFonts w:ascii="Times New Roman" w:hAnsi="Times New Roman" w:cs="Times New Roman"/>
        </w:rPr>
      </w:pPr>
      <w:r w:rsidRPr="00D80991">
        <w:rPr>
          <w:rFonts w:ascii="Times New Roman" w:hAnsi="Times New Roman" w:cs="Times New Roman"/>
        </w:rPr>
        <w:lastRenderedPageBreak/>
        <w:t>[•]</w:t>
      </w:r>
      <w:r w:rsidR="00D60CDE">
        <w:rPr>
          <w:rFonts w:ascii="Times New Roman" w:hAnsi="Times New Roman" w:cs="Times New Roman"/>
        </w:rPr>
        <w:t>,</w:t>
      </w:r>
      <w:r w:rsidRPr="00D80991">
        <w:rPr>
          <w:rFonts w:ascii="Times New Roman" w:hAnsi="Times New Roman" w:cs="Times New Roman"/>
        </w:rPr>
        <w:t xml:space="preserve"> </w:t>
      </w:r>
      <w:r w:rsidR="00CD0B4B" w:rsidRPr="00D80991">
        <w:rPr>
          <w:rFonts w:ascii="Times New Roman" w:hAnsi="Times New Roman" w:cs="Times New Roman"/>
        </w:rPr>
        <w:t>nat</w:t>
      </w:r>
      <w:r w:rsidRPr="00D80991">
        <w:rPr>
          <w:rFonts w:ascii="Times New Roman" w:hAnsi="Times New Roman" w:cs="Times New Roman"/>
        </w:rPr>
        <w:t>o/a</w:t>
      </w:r>
      <w:r w:rsidR="00CD0B4B" w:rsidRPr="00D80991">
        <w:rPr>
          <w:rFonts w:ascii="Times New Roman" w:hAnsi="Times New Roman" w:cs="Times New Roman"/>
        </w:rPr>
        <w:t xml:space="preserve"> </w:t>
      </w:r>
      <w:proofErr w:type="spellStart"/>
      <w:r w:rsidR="00CD0B4B" w:rsidRPr="00D80991">
        <w:rPr>
          <w:rFonts w:ascii="Times New Roman" w:hAnsi="Times New Roman" w:cs="Times New Roman"/>
        </w:rPr>
        <w:t>a</w:t>
      </w:r>
      <w:proofErr w:type="spellEnd"/>
      <w:r w:rsidR="00CD0B4B" w:rsidRPr="00D80991">
        <w:rPr>
          <w:rFonts w:ascii="Times New Roman" w:hAnsi="Times New Roman" w:cs="Times New Roman"/>
        </w:rPr>
        <w:t xml:space="preserve"> </w:t>
      </w:r>
      <w:r w:rsidRPr="00D80991">
        <w:rPr>
          <w:rFonts w:ascii="Times New Roman" w:hAnsi="Times New Roman" w:cs="Times New Roman"/>
        </w:rPr>
        <w:t>[•]</w:t>
      </w:r>
      <w:r w:rsidR="00D60CDE">
        <w:rPr>
          <w:rFonts w:ascii="Times New Roman" w:hAnsi="Times New Roman" w:cs="Times New Roman"/>
        </w:rPr>
        <w:t>,</w:t>
      </w:r>
      <w:r w:rsidR="00CD0B4B" w:rsidRPr="00D80991">
        <w:rPr>
          <w:rFonts w:ascii="Times New Roman" w:hAnsi="Times New Roman" w:cs="Times New Roman"/>
        </w:rPr>
        <w:t xml:space="preserve"> il </w:t>
      </w:r>
      <w:r w:rsidRPr="00D80991">
        <w:rPr>
          <w:rFonts w:ascii="Times New Roman" w:hAnsi="Times New Roman" w:cs="Times New Roman"/>
        </w:rPr>
        <w:t>[•],</w:t>
      </w:r>
    </w:p>
    <w:p w:rsidR="0003629D" w:rsidRPr="00446917" w:rsidRDefault="00CD0B4B" w:rsidP="00446917">
      <w:pPr>
        <w:spacing w:before="120" w:after="120" w:line="288" w:lineRule="auto"/>
        <w:jc w:val="both"/>
        <w:rPr>
          <w:rFonts w:ascii="Times New Roman" w:hAnsi="Times New Roman" w:cs="Times New Roman"/>
        </w:rPr>
      </w:pPr>
      <w:r w:rsidRPr="00F809C9">
        <w:rPr>
          <w:rFonts w:ascii="Times New Roman" w:hAnsi="Times New Roman" w:cs="Times New Roman"/>
        </w:rPr>
        <w:t>n</w:t>
      </w:r>
      <w:r w:rsidRPr="008D11EC">
        <w:rPr>
          <w:rFonts w:ascii="Times New Roman" w:hAnsi="Times New Roman" w:cs="Times New Roman"/>
        </w:rPr>
        <w:t xml:space="preserve">ella loro rispettiva qualità di </w:t>
      </w:r>
      <w:r w:rsidR="006E1051" w:rsidRPr="00B91AB6">
        <w:rPr>
          <w:rFonts w:ascii="Times New Roman" w:hAnsi="Times New Roman" w:cs="Times New Roman"/>
        </w:rPr>
        <w:t>[•]</w:t>
      </w:r>
      <w:r w:rsidR="00B300E3" w:rsidRPr="00B91AB6">
        <w:rPr>
          <w:rFonts w:ascii="Times New Roman" w:hAnsi="Times New Roman" w:cs="Times New Roman"/>
        </w:rPr>
        <w:t xml:space="preserve"> e di </w:t>
      </w:r>
      <w:r w:rsidR="006E1051" w:rsidRPr="00AF17A4">
        <w:rPr>
          <w:rFonts w:ascii="Times New Roman" w:hAnsi="Times New Roman" w:cs="Times New Roman"/>
        </w:rPr>
        <w:t xml:space="preserve">[•], </w:t>
      </w:r>
      <w:r w:rsidR="00F70537" w:rsidRPr="00D80991">
        <w:rPr>
          <w:rFonts w:ascii="Times New Roman" w:hAnsi="Times New Roman" w:cs="Times New Roman"/>
        </w:rPr>
        <w:t>domiciliat</w:t>
      </w:r>
      <w:r w:rsidR="00702CF8" w:rsidRPr="00D80991">
        <w:rPr>
          <w:rFonts w:ascii="Times New Roman" w:hAnsi="Times New Roman" w:cs="Times New Roman"/>
        </w:rPr>
        <w:t xml:space="preserve">o/i </w:t>
      </w:r>
      <w:r w:rsidR="00F70537" w:rsidRPr="00D80991">
        <w:rPr>
          <w:rFonts w:ascii="Times New Roman" w:hAnsi="Times New Roman" w:cs="Times New Roman"/>
        </w:rPr>
        <w:t xml:space="preserve">presso </w:t>
      </w:r>
      <w:r w:rsidR="00702CF8" w:rsidRPr="00D80991">
        <w:rPr>
          <w:rFonts w:ascii="Times New Roman" w:hAnsi="Times New Roman" w:cs="Times New Roman"/>
        </w:rPr>
        <w:t>la sede legale della “</w:t>
      </w:r>
      <w:proofErr w:type="spellStart"/>
      <w:r w:rsidR="00702CF8" w:rsidRPr="00D80991">
        <w:rPr>
          <w:rFonts w:ascii="Times New Roman" w:hAnsi="Times New Roman" w:cs="Times New Roman"/>
        </w:rPr>
        <w:t>Società”</w:t>
      </w:r>
      <w:r w:rsidR="006E1051" w:rsidRPr="00261885">
        <w:rPr>
          <w:rFonts w:ascii="Times New Roman" w:hAnsi="Times New Roman" w:cs="Times New Roman"/>
        </w:rPr>
        <w:t>,</w:t>
      </w:r>
      <w:r w:rsidR="00F70537" w:rsidRPr="00446917">
        <w:rPr>
          <w:rFonts w:ascii="Times New Roman" w:hAnsi="Times New Roman" w:cs="Times New Roman"/>
        </w:rPr>
        <w:t>dichiara</w:t>
      </w:r>
      <w:proofErr w:type="spellEnd"/>
      <w:r w:rsidR="00F70537" w:rsidRPr="00446917">
        <w:rPr>
          <w:rFonts w:ascii="Times New Roman" w:hAnsi="Times New Roman" w:cs="Times New Roman"/>
        </w:rPr>
        <w:t xml:space="preserve"> di costituirsi con il presente atto </w:t>
      </w:r>
      <w:r w:rsidR="00BD0191" w:rsidRPr="00446917">
        <w:rPr>
          <w:rFonts w:ascii="Times New Roman" w:hAnsi="Times New Roman" w:cs="Times New Roman"/>
        </w:rPr>
        <w:t>fideiussore</w:t>
      </w:r>
      <w:r w:rsidR="00F70537" w:rsidRPr="00446917">
        <w:rPr>
          <w:rFonts w:ascii="Times New Roman" w:hAnsi="Times New Roman" w:cs="Times New Roman"/>
        </w:rPr>
        <w:t xml:space="preserve"> nell’interesse del </w:t>
      </w:r>
      <w:r w:rsidR="00A93D2A" w:rsidRPr="00446917">
        <w:rPr>
          <w:rFonts w:ascii="Times New Roman" w:hAnsi="Times New Roman" w:cs="Times New Roman"/>
        </w:rPr>
        <w:t>“</w:t>
      </w:r>
      <w:r w:rsidR="00F70537" w:rsidRPr="00446917">
        <w:rPr>
          <w:rFonts w:ascii="Times New Roman" w:hAnsi="Times New Roman" w:cs="Times New Roman"/>
        </w:rPr>
        <w:t>Contraente</w:t>
      </w:r>
      <w:r w:rsidR="00A93D2A" w:rsidRPr="00446917">
        <w:rPr>
          <w:rFonts w:ascii="Times New Roman" w:hAnsi="Times New Roman" w:cs="Times New Roman"/>
        </w:rPr>
        <w:t>”</w:t>
      </w:r>
      <w:r w:rsidR="00F70537" w:rsidRPr="00446917">
        <w:rPr>
          <w:rFonts w:ascii="Times New Roman" w:hAnsi="Times New Roman" w:cs="Times New Roman"/>
        </w:rPr>
        <w:t xml:space="preserve"> </w:t>
      </w:r>
      <w:r w:rsidR="00C54B97" w:rsidRPr="00446917">
        <w:rPr>
          <w:rFonts w:ascii="Times New Roman" w:hAnsi="Times New Roman" w:cs="Times New Roman"/>
        </w:rPr>
        <w:t xml:space="preserve">ed a favore </w:t>
      </w:r>
      <w:r w:rsidR="0003629D" w:rsidRPr="00446917">
        <w:rPr>
          <w:rFonts w:ascii="Times New Roman" w:hAnsi="Times New Roman" w:cs="Times New Roman"/>
        </w:rPr>
        <w:t>della Regione Campania;</w:t>
      </w:r>
    </w:p>
    <w:p w:rsidR="00CD0B4B" w:rsidRPr="008D7E66" w:rsidRDefault="00B34812" w:rsidP="00DE4523">
      <w:pPr>
        <w:spacing w:before="120" w:after="120" w:line="288" w:lineRule="auto"/>
        <w:jc w:val="both"/>
        <w:rPr>
          <w:rFonts w:ascii="Times New Roman" w:hAnsi="Times New Roman" w:cs="Times New Roman"/>
        </w:rPr>
      </w:pPr>
      <w:r w:rsidRPr="008D7E66">
        <w:rPr>
          <w:rFonts w:ascii="Times New Roman" w:hAnsi="Times New Roman" w:cs="Times New Roman"/>
        </w:rPr>
        <w:t xml:space="preserve"> </w:t>
      </w:r>
      <w:r w:rsidR="00F70537" w:rsidRPr="008D7E66">
        <w:rPr>
          <w:rFonts w:ascii="Times New Roman" w:hAnsi="Times New Roman" w:cs="Times New Roman"/>
        </w:rPr>
        <w:t xml:space="preserve">per la restituzione dell’anticipazione di cui in premessa, fino alla concorrenza dell’importo di Euro </w:t>
      </w:r>
      <w:r w:rsidR="008B6379" w:rsidRPr="008D7E66">
        <w:rPr>
          <w:rFonts w:ascii="Times New Roman" w:hAnsi="Times New Roman" w:cs="Times New Roman"/>
        </w:rPr>
        <w:t xml:space="preserve">[•] </w:t>
      </w:r>
      <w:r w:rsidR="00F70537" w:rsidRPr="008D7E66">
        <w:rPr>
          <w:rFonts w:ascii="Times New Roman" w:hAnsi="Times New Roman" w:cs="Times New Roman"/>
        </w:rPr>
        <w:t xml:space="preserve">(Euro </w:t>
      </w:r>
      <w:r w:rsidR="008B6379" w:rsidRPr="008D7E66">
        <w:rPr>
          <w:rFonts w:ascii="Times New Roman" w:hAnsi="Times New Roman" w:cs="Times New Roman"/>
        </w:rPr>
        <w:t>[•]</w:t>
      </w:r>
      <w:r w:rsidR="00F70537" w:rsidRPr="008D7E66">
        <w:rPr>
          <w:rFonts w:ascii="Times New Roman" w:hAnsi="Times New Roman" w:cs="Times New Roman"/>
        </w:rPr>
        <w:t xml:space="preserve">), </w:t>
      </w:r>
      <w:r w:rsidR="00D80991">
        <w:rPr>
          <w:rFonts w:ascii="Times New Roman" w:hAnsi="Times New Roman" w:cs="Times New Roman"/>
        </w:rPr>
        <w:t xml:space="preserve">pari all’ammontare dell’anticipazione richiesta, </w:t>
      </w:r>
      <w:r w:rsidR="00C54B97" w:rsidRPr="008D7E66">
        <w:rPr>
          <w:rFonts w:ascii="Times New Roman" w:hAnsi="Times New Roman" w:cs="Times New Roman"/>
        </w:rPr>
        <w:t xml:space="preserve">corrispondente al </w:t>
      </w:r>
      <w:r w:rsidR="008B6379" w:rsidRPr="008D7E66">
        <w:rPr>
          <w:rFonts w:ascii="Times New Roman" w:hAnsi="Times New Roman" w:cs="Times New Roman"/>
        </w:rPr>
        <w:t>[•%</w:t>
      </w:r>
      <w:r w:rsidR="009A0E6F">
        <w:rPr>
          <w:rFonts w:ascii="Times New Roman" w:hAnsi="Times New Roman" w:cs="Times New Roman"/>
        </w:rPr>
        <w:t xml:space="preserve"> (•)</w:t>
      </w:r>
      <w:r w:rsidR="008B6379" w:rsidRPr="008D7E66">
        <w:rPr>
          <w:rFonts w:ascii="Times New Roman" w:hAnsi="Times New Roman" w:cs="Times New Roman"/>
        </w:rPr>
        <w:t xml:space="preserve">] </w:t>
      </w:r>
      <w:r w:rsidR="00C54B97" w:rsidRPr="008D7E66">
        <w:rPr>
          <w:rFonts w:ascii="Times New Roman" w:hAnsi="Times New Roman" w:cs="Times New Roman"/>
        </w:rPr>
        <w:t>del</w:t>
      </w:r>
      <w:r w:rsidR="008B6379" w:rsidRPr="008D7E66">
        <w:rPr>
          <w:rFonts w:ascii="Times New Roman" w:hAnsi="Times New Roman" w:cs="Times New Roman"/>
        </w:rPr>
        <w:t>l’importo massimo del</w:t>
      </w:r>
      <w:r w:rsidR="008C29A0">
        <w:rPr>
          <w:rFonts w:ascii="Times New Roman" w:hAnsi="Times New Roman" w:cs="Times New Roman"/>
        </w:rPr>
        <w:t xml:space="preserve">le agevolazioni complessivamente concesse </w:t>
      </w:r>
      <w:r w:rsidR="00D60CDE">
        <w:rPr>
          <w:rFonts w:ascii="Times New Roman" w:hAnsi="Times New Roman" w:cs="Times New Roman"/>
        </w:rPr>
        <w:t xml:space="preserve">al “Contraente” </w:t>
      </w:r>
      <w:r w:rsidR="0003629D">
        <w:rPr>
          <w:rFonts w:ascii="Times New Roman" w:hAnsi="Times New Roman" w:cs="Times New Roman"/>
        </w:rPr>
        <w:t>con il D.D. n….del….</w:t>
      </w:r>
      <w:r w:rsidR="00D80991">
        <w:rPr>
          <w:rFonts w:ascii="Times New Roman" w:hAnsi="Times New Roman" w:cs="Times New Roman"/>
        </w:rPr>
        <w:t>,</w:t>
      </w:r>
      <w:r w:rsidR="00F70537" w:rsidRPr="008D7E66">
        <w:rPr>
          <w:rFonts w:ascii="Times New Roman" w:hAnsi="Times New Roman" w:cs="Times New Roman"/>
        </w:rPr>
        <w:t xml:space="preserve"> alle seguenti</w:t>
      </w:r>
    </w:p>
    <w:p w:rsidR="00F70537" w:rsidRPr="008D7E66" w:rsidRDefault="00F70537" w:rsidP="008D7E66">
      <w:pPr>
        <w:spacing w:before="120" w:after="120" w:line="288" w:lineRule="auto"/>
        <w:jc w:val="center"/>
        <w:rPr>
          <w:rFonts w:ascii="Times New Roman" w:hAnsi="Times New Roman" w:cs="Times New Roman"/>
          <w:b/>
        </w:rPr>
      </w:pPr>
      <w:r w:rsidRPr="008D7E66">
        <w:rPr>
          <w:rFonts w:ascii="Times New Roman" w:hAnsi="Times New Roman" w:cs="Times New Roman"/>
          <w:b/>
        </w:rPr>
        <w:t>CONDIZIONI GENERALI</w:t>
      </w:r>
    </w:p>
    <w:p w:rsidR="001F3342" w:rsidRPr="008D7E66" w:rsidRDefault="001F3342" w:rsidP="00446917">
      <w:pPr>
        <w:spacing w:before="120" w:after="120" w:line="288" w:lineRule="auto"/>
        <w:jc w:val="center"/>
        <w:rPr>
          <w:rFonts w:ascii="Times New Roman" w:hAnsi="Times New Roman" w:cs="Times New Roman"/>
          <w:b/>
          <w:u w:val="single"/>
        </w:rPr>
      </w:pPr>
      <w:r w:rsidRPr="008D7E66">
        <w:rPr>
          <w:rFonts w:ascii="Times New Roman" w:hAnsi="Times New Roman" w:cs="Times New Roman"/>
          <w:b/>
          <w:u w:val="single"/>
        </w:rPr>
        <w:t>ARTICOLO 1 – OGGETTO DELLA GARANZIA</w:t>
      </w:r>
    </w:p>
    <w:p w:rsidR="001F3342" w:rsidRPr="008D7E66" w:rsidRDefault="001F3342" w:rsidP="008D7E66">
      <w:pPr>
        <w:spacing w:before="120" w:after="120" w:line="288" w:lineRule="auto"/>
        <w:jc w:val="both"/>
        <w:rPr>
          <w:rFonts w:ascii="Times New Roman" w:hAnsi="Times New Roman" w:cs="Times New Roman"/>
        </w:rPr>
      </w:pPr>
      <w:r w:rsidRPr="008D7E66">
        <w:rPr>
          <w:rFonts w:ascii="Times New Roman" w:hAnsi="Times New Roman" w:cs="Times New Roman"/>
        </w:rPr>
        <w:t>La “Società” garantisce irrevocabilmente ed inco</w:t>
      </w:r>
      <w:r w:rsidR="008F4B96" w:rsidRPr="008D7E66">
        <w:rPr>
          <w:rFonts w:ascii="Times New Roman" w:hAnsi="Times New Roman" w:cs="Times New Roman"/>
        </w:rPr>
        <w:t>n</w:t>
      </w:r>
      <w:r w:rsidRPr="008D7E66">
        <w:rPr>
          <w:rFonts w:ascii="Times New Roman" w:hAnsi="Times New Roman" w:cs="Times New Roman"/>
        </w:rPr>
        <w:t xml:space="preserve">dizionatamente </w:t>
      </w:r>
      <w:r w:rsidR="00C54B97" w:rsidRPr="008D7E66">
        <w:rPr>
          <w:rFonts w:ascii="Times New Roman" w:hAnsi="Times New Roman" w:cs="Times New Roman"/>
        </w:rPr>
        <w:t>a</w:t>
      </w:r>
      <w:r w:rsidR="0003629D">
        <w:rPr>
          <w:rFonts w:ascii="Times New Roman" w:hAnsi="Times New Roman" w:cs="Times New Roman"/>
        </w:rPr>
        <w:t>lla Regione Campania</w:t>
      </w:r>
      <w:r w:rsidR="00C54B97" w:rsidRPr="008D7E66">
        <w:rPr>
          <w:rFonts w:ascii="Times New Roman" w:hAnsi="Times New Roman" w:cs="Times New Roman"/>
        </w:rPr>
        <w:t xml:space="preserve"> </w:t>
      </w:r>
      <w:r w:rsidRPr="00770C69">
        <w:rPr>
          <w:rFonts w:ascii="Times New Roman" w:hAnsi="Times New Roman" w:cs="Times New Roman"/>
        </w:rPr>
        <w:t xml:space="preserve">la restituzione della somma complessiva di </w:t>
      </w:r>
      <w:r w:rsidR="00BB5B51" w:rsidRPr="00770C69">
        <w:rPr>
          <w:rFonts w:ascii="Times New Roman" w:hAnsi="Times New Roman" w:cs="Times New Roman"/>
        </w:rPr>
        <w:t xml:space="preserve">Euro </w:t>
      </w:r>
      <w:r w:rsidR="009A3A39" w:rsidRPr="00770C69">
        <w:rPr>
          <w:rFonts w:ascii="Times New Roman" w:hAnsi="Times New Roman" w:cs="Times New Roman"/>
        </w:rPr>
        <w:t xml:space="preserve">[•] </w:t>
      </w:r>
      <w:r w:rsidR="00BB5B51" w:rsidRPr="00770C69">
        <w:rPr>
          <w:rFonts w:ascii="Times New Roman" w:hAnsi="Times New Roman" w:cs="Times New Roman"/>
        </w:rPr>
        <w:t xml:space="preserve">(Euro </w:t>
      </w:r>
      <w:r w:rsidR="009A3A39" w:rsidRPr="00770C69">
        <w:rPr>
          <w:rFonts w:ascii="Times New Roman" w:hAnsi="Times New Roman" w:cs="Times New Roman"/>
        </w:rPr>
        <w:t>[•]</w:t>
      </w:r>
      <w:r w:rsidR="00BB5B51" w:rsidRPr="00770C69">
        <w:rPr>
          <w:rFonts w:ascii="Times New Roman" w:hAnsi="Times New Roman" w:cs="Times New Roman"/>
        </w:rPr>
        <w:t>)</w:t>
      </w:r>
      <w:r w:rsidRPr="00770C69">
        <w:rPr>
          <w:rFonts w:ascii="Times New Roman" w:hAnsi="Times New Roman" w:cs="Times New Roman"/>
        </w:rPr>
        <w:t xml:space="preserve"> erogata a titolo di anticipazione al “Contraente”.</w:t>
      </w:r>
    </w:p>
    <w:p w:rsidR="001F3342" w:rsidRPr="008D7E66" w:rsidRDefault="001F3342" w:rsidP="00446917">
      <w:pPr>
        <w:spacing w:before="120" w:after="120" w:line="288" w:lineRule="auto"/>
        <w:jc w:val="center"/>
        <w:rPr>
          <w:rFonts w:ascii="Times New Roman" w:hAnsi="Times New Roman" w:cs="Times New Roman"/>
          <w:b/>
          <w:u w:val="single"/>
        </w:rPr>
      </w:pPr>
      <w:r w:rsidRPr="008D7E66">
        <w:rPr>
          <w:rFonts w:ascii="Times New Roman" w:hAnsi="Times New Roman" w:cs="Times New Roman"/>
          <w:b/>
          <w:u w:val="single"/>
        </w:rPr>
        <w:t>ARTICOLO 2 – DURATA DELLA GARANZIA E SVINCOLO</w:t>
      </w:r>
    </w:p>
    <w:p w:rsidR="008914C8" w:rsidRPr="008D7E66" w:rsidRDefault="008914C8" w:rsidP="008D7E66">
      <w:pPr>
        <w:spacing w:before="120" w:after="120" w:line="288" w:lineRule="auto"/>
        <w:jc w:val="both"/>
        <w:rPr>
          <w:rFonts w:ascii="Times New Roman" w:hAnsi="Times New Roman" w:cs="Times New Roman"/>
        </w:rPr>
      </w:pPr>
      <w:r w:rsidRPr="009357E9">
        <w:rPr>
          <w:rFonts w:ascii="Times New Roman" w:hAnsi="Times New Roman" w:cs="Times New Roman"/>
        </w:rPr>
        <w:t xml:space="preserve">La garanzia ha durata ed efficacia fino </w:t>
      </w:r>
      <w:r w:rsidR="00EA53C5" w:rsidRPr="009357E9">
        <w:rPr>
          <w:rFonts w:ascii="Times New Roman" w:hAnsi="Times New Roman" w:cs="Times New Roman"/>
        </w:rPr>
        <w:t xml:space="preserve">allo </w:t>
      </w:r>
      <w:r w:rsidR="00EA53C5" w:rsidRPr="00FE205E">
        <w:rPr>
          <w:rFonts w:ascii="Times New Roman" w:hAnsi="Times New Roman" w:cs="Times New Roman"/>
        </w:rPr>
        <w:t>scadere del 12</w:t>
      </w:r>
      <w:r w:rsidR="009A3A39" w:rsidRPr="00FE205E">
        <w:rPr>
          <w:rFonts w:ascii="Times New Roman" w:hAnsi="Times New Roman" w:cs="Times New Roman"/>
        </w:rPr>
        <w:t xml:space="preserve">° </w:t>
      </w:r>
      <w:r w:rsidR="00EA53C5" w:rsidRPr="00FE205E">
        <w:rPr>
          <w:rFonts w:ascii="Times New Roman" w:hAnsi="Times New Roman" w:cs="Times New Roman"/>
        </w:rPr>
        <w:t xml:space="preserve">(dodicesimo) mese successivo al </w:t>
      </w:r>
      <w:r w:rsidRPr="00FE205E">
        <w:rPr>
          <w:rFonts w:ascii="Times New Roman" w:hAnsi="Times New Roman" w:cs="Times New Roman"/>
        </w:rPr>
        <w:t xml:space="preserve">termine di ultimazione del programma </w:t>
      </w:r>
      <w:r w:rsidR="009357E9" w:rsidRPr="00FE205E">
        <w:rPr>
          <w:rFonts w:ascii="Times New Roman" w:hAnsi="Times New Roman" w:cs="Times New Roman"/>
        </w:rPr>
        <w:t xml:space="preserve">di investimento </w:t>
      </w:r>
      <w:r w:rsidRPr="00FE205E">
        <w:rPr>
          <w:rFonts w:ascii="Times New Roman" w:hAnsi="Times New Roman" w:cs="Times New Roman"/>
        </w:rPr>
        <w:t>agevolato già eventualmente prorogato</w:t>
      </w:r>
      <w:r w:rsidR="00D20EA6" w:rsidRPr="00FE205E">
        <w:rPr>
          <w:rFonts w:ascii="Times New Roman" w:hAnsi="Times New Roman" w:cs="Times New Roman"/>
        </w:rPr>
        <w:t>,</w:t>
      </w:r>
      <w:r w:rsidRPr="00FE205E">
        <w:rPr>
          <w:rFonts w:ascii="Times New Roman" w:hAnsi="Times New Roman" w:cs="Times New Roman"/>
        </w:rPr>
        <w:t xml:space="preserve"> </w:t>
      </w:r>
      <w:r w:rsidR="009A3A39" w:rsidRPr="00FE205E">
        <w:rPr>
          <w:rFonts w:ascii="Times New Roman" w:hAnsi="Times New Roman" w:cs="Times New Roman"/>
        </w:rPr>
        <w:t xml:space="preserve">per non più di sei mesi, </w:t>
      </w:r>
      <w:r w:rsidRPr="00FE205E">
        <w:rPr>
          <w:rFonts w:ascii="Times New Roman" w:hAnsi="Times New Roman" w:cs="Times New Roman"/>
        </w:rPr>
        <w:t>pertanto fino al</w:t>
      </w:r>
      <w:r w:rsidR="00D20EA6" w:rsidRPr="00FE205E">
        <w:rPr>
          <w:rFonts w:ascii="Times New Roman" w:hAnsi="Times New Roman" w:cs="Times New Roman"/>
        </w:rPr>
        <w:t xml:space="preserve"> </w:t>
      </w:r>
      <w:r w:rsidR="009A3A39" w:rsidRPr="00FE205E">
        <w:rPr>
          <w:rFonts w:ascii="Times New Roman" w:hAnsi="Times New Roman" w:cs="Times New Roman"/>
        </w:rPr>
        <w:t>[•]</w:t>
      </w:r>
      <w:r w:rsidR="002C1DFF" w:rsidRPr="009357E9">
        <w:rPr>
          <w:rFonts w:ascii="Times New Roman" w:hAnsi="Times New Roman" w:cs="Times New Roman"/>
        </w:rPr>
        <w:t>.</w:t>
      </w:r>
    </w:p>
    <w:p w:rsidR="008914C8" w:rsidRPr="008D7E66" w:rsidRDefault="008914C8"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Alla scadenza di cui sopra, la garanzia, ove non sia stata previamente svincolata </w:t>
      </w:r>
      <w:r w:rsidR="006C53D4" w:rsidRPr="008D7E66">
        <w:rPr>
          <w:rFonts w:ascii="Times New Roman" w:hAnsi="Times New Roman" w:cs="Times New Roman"/>
        </w:rPr>
        <w:t>da parte d</w:t>
      </w:r>
      <w:r w:rsidR="0003629D">
        <w:rPr>
          <w:rFonts w:ascii="Times New Roman" w:hAnsi="Times New Roman" w:cs="Times New Roman"/>
        </w:rPr>
        <w:t>ella Regione Campania</w:t>
      </w:r>
      <w:r w:rsidR="006C53D4" w:rsidRPr="008D7E66">
        <w:rPr>
          <w:rFonts w:ascii="Times New Roman" w:hAnsi="Times New Roman" w:cs="Times New Roman"/>
        </w:rPr>
        <w:t xml:space="preserve">, </w:t>
      </w:r>
      <w:r w:rsidRPr="008D7E66">
        <w:rPr>
          <w:rFonts w:ascii="Times New Roman" w:hAnsi="Times New Roman" w:cs="Times New Roman"/>
        </w:rPr>
        <w:t xml:space="preserve">si intenderà tacitamente e automaticamente prorogata per non più di una volta, per la durata di </w:t>
      </w:r>
      <w:r w:rsidR="002C1DFF" w:rsidRPr="008D7E66">
        <w:rPr>
          <w:rFonts w:ascii="Times New Roman" w:hAnsi="Times New Roman" w:cs="Times New Roman"/>
        </w:rPr>
        <w:t>un semestre e pertanto fino al</w:t>
      </w:r>
      <w:r w:rsidR="00D20EA6" w:rsidRPr="008D7E66">
        <w:rPr>
          <w:rFonts w:ascii="Times New Roman" w:hAnsi="Times New Roman" w:cs="Times New Roman"/>
        </w:rPr>
        <w:t xml:space="preserve"> </w:t>
      </w:r>
      <w:r w:rsidR="009A3A39" w:rsidRPr="008D7E66">
        <w:rPr>
          <w:rFonts w:ascii="Times New Roman" w:hAnsi="Times New Roman" w:cs="Times New Roman"/>
        </w:rPr>
        <w:t>[•]</w:t>
      </w:r>
      <w:r w:rsidR="002C1DFF" w:rsidRPr="008D7E66">
        <w:rPr>
          <w:rFonts w:ascii="Times New Roman" w:hAnsi="Times New Roman" w:cs="Times New Roman"/>
        </w:rPr>
        <w:t>.</w:t>
      </w:r>
    </w:p>
    <w:p w:rsidR="008914C8" w:rsidRPr="008D7E66" w:rsidRDefault="008914C8" w:rsidP="008D7E66">
      <w:pPr>
        <w:spacing w:before="120" w:after="120" w:line="288" w:lineRule="auto"/>
        <w:jc w:val="both"/>
        <w:rPr>
          <w:rFonts w:ascii="Times New Roman" w:hAnsi="Times New Roman" w:cs="Times New Roman"/>
        </w:rPr>
      </w:pPr>
      <w:r w:rsidRPr="00770C69">
        <w:rPr>
          <w:rFonts w:ascii="Times New Roman" w:hAnsi="Times New Roman" w:cs="Times New Roman"/>
        </w:rPr>
        <w:t xml:space="preserve">Decorsa tale </w:t>
      </w:r>
      <w:r w:rsidR="009A3A39" w:rsidRPr="00770C69">
        <w:rPr>
          <w:rFonts w:ascii="Times New Roman" w:hAnsi="Times New Roman" w:cs="Times New Roman"/>
        </w:rPr>
        <w:t xml:space="preserve">ultima </w:t>
      </w:r>
      <w:r w:rsidRPr="00770C69">
        <w:rPr>
          <w:rFonts w:ascii="Times New Roman" w:hAnsi="Times New Roman" w:cs="Times New Roman"/>
        </w:rPr>
        <w:t>scadenza, la garanzia cesserà decadendo automaticamente e ad ogni effetto.</w:t>
      </w:r>
    </w:p>
    <w:p w:rsidR="00C2761D" w:rsidRDefault="008914C8" w:rsidP="008D7E66">
      <w:pPr>
        <w:spacing w:before="120" w:after="120" w:line="288" w:lineRule="auto"/>
        <w:jc w:val="both"/>
        <w:rPr>
          <w:rFonts w:ascii="Times New Roman" w:hAnsi="Times New Roman" w:cs="Times New Roman"/>
        </w:rPr>
      </w:pPr>
      <w:r w:rsidRPr="00C2761D">
        <w:rPr>
          <w:rFonts w:ascii="Times New Roman" w:hAnsi="Times New Roman" w:cs="Times New Roman"/>
        </w:rPr>
        <w:t xml:space="preserve">La garanzia sarà svincolata prima di tale scadenza </w:t>
      </w:r>
      <w:r w:rsidR="0003629D" w:rsidRPr="008D7E66">
        <w:rPr>
          <w:rFonts w:ascii="Times New Roman" w:hAnsi="Times New Roman" w:cs="Times New Roman"/>
        </w:rPr>
        <w:t>d</w:t>
      </w:r>
      <w:r w:rsidR="0003629D">
        <w:rPr>
          <w:rFonts w:ascii="Times New Roman" w:hAnsi="Times New Roman" w:cs="Times New Roman"/>
        </w:rPr>
        <w:t>ella Regione Campania</w:t>
      </w:r>
      <w:r w:rsidR="0003629D" w:rsidRPr="00C2761D" w:rsidDel="0003629D">
        <w:rPr>
          <w:rFonts w:ascii="Times New Roman" w:hAnsi="Times New Roman" w:cs="Times New Roman"/>
        </w:rPr>
        <w:t xml:space="preserve"> </w:t>
      </w:r>
      <w:r w:rsidR="00E6354B" w:rsidRPr="00C2761D">
        <w:rPr>
          <w:rFonts w:ascii="Times New Roman" w:hAnsi="Times New Roman" w:cs="Times New Roman"/>
        </w:rPr>
        <w:t>alla data in cui</w:t>
      </w:r>
      <w:r w:rsidR="005A4958" w:rsidRPr="00C2761D">
        <w:rPr>
          <w:rFonts w:ascii="Times New Roman" w:hAnsi="Times New Roman" w:cs="Times New Roman"/>
        </w:rPr>
        <w:t xml:space="preserve"> </w:t>
      </w:r>
      <w:r w:rsidR="0003629D">
        <w:rPr>
          <w:rFonts w:ascii="Times New Roman" w:hAnsi="Times New Roman" w:cs="Times New Roman"/>
        </w:rPr>
        <w:t>l’Ente medesimo</w:t>
      </w:r>
      <w:r w:rsidR="00E6354B" w:rsidRPr="00C2761D">
        <w:rPr>
          <w:rFonts w:ascii="Times New Roman" w:hAnsi="Times New Roman" w:cs="Times New Roman"/>
        </w:rPr>
        <w:t xml:space="preserve"> certifichi con esito positivo la compiuta realizzazione dello stato di avanzamento corrispondente all’importo delle erogazioni percepite e l’assenza di cause e/o atti idonei a determinare l’assunzione di un provvedimento di revoca</w:t>
      </w:r>
      <w:r w:rsidR="00A45876" w:rsidRPr="00C2761D">
        <w:rPr>
          <w:rFonts w:ascii="Times New Roman" w:hAnsi="Times New Roman" w:cs="Times New Roman"/>
        </w:rPr>
        <w:t>,</w:t>
      </w:r>
      <w:r w:rsidR="00E6354B" w:rsidRPr="00C2761D">
        <w:rPr>
          <w:rFonts w:ascii="Times New Roman" w:hAnsi="Times New Roman" w:cs="Times New Roman"/>
        </w:rPr>
        <w:t xml:space="preserve"> provved</w:t>
      </w:r>
      <w:r w:rsidR="005A4958" w:rsidRPr="00C2761D">
        <w:rPr>
          <w:rFonts w:ascii="Times New Roman" w:hAnsi="Times New Roman" w:cs="Times New Roman"/>
        </w:rPr>
        <w:t xml:space="preserve">endo </w:t>
      </w:r>
      <w:r w:rsidR="00E6354B" w:rsidRPr="00C2761D">
        <w:rPr>
          <w:rFonts w:ascii="Times New Roman" w:hAnsi="Times New Roman" w:cs="Times New Roman"/>
        </w:rPr>
        <w:t>conseguentemente alla comunicazione di svincolo ai soggetti interessati</w:t>
      </w:r>
      <w:r w:rsidR="005A4958" w:rsidRPr="00C2761D">
        <w:rPr>
          <w:rFonts w:ascii="Times New Roman" w:hAnsi="Times New Roman" w:cs="Times New Roman"/>
        </w:rPr>
        <w:t>.</w:t>
      </w:r>
    </w:p>
    <w:p w:rsidR="000C346D" w:rsidRPr="00770C69" w:rsidRDefault="000C346D" w:rsidP="00446917">
      <w:pPr>
        <w:spacing w:before="120" w:after="120" w:line="288" w:lineRule="auto"/>
        <w:jc w:val="center"/>
        <w:rPr>
          <w:rFonts w:ascii="Times New Roman" w:hAnsi="Times New Roman" w:cs="Times New Roman"/>
        </w:rPr>
      </w:pPr>
      <w:r w:rsidRPr="008D7E66">
        <w:rPr>
          <w:rFonts w:ascii="Times New Roman" w:hAnsi="Times New Roman" w:cs="Times New Roman"/>
          <w:b/>
          <w:u w:val="single"/>
        </w:rPr>
        <w:t xml:space="preserve">ARTICOLO </w:t>
      </w:r>
      <w:r w:rsidR="005A4958" w:rsidRPr="008D7E66">
        <w:rPr>
          <w:rFonts w:ascii="Times New Roman" w:hAnsi="Times New Roman" w:cs="Times New Roman"/>
          <w:b/>
          <w:u w:val="single"/>
        </w:rPr>
        <w:t>3</w:t>
      </w:r>
      <w:r w:rsidRPr="008D7E66">
        <w:rPr>
          <w:rFonts w:ascii="Times New Roman" w:hAnsi="Times New Roman" w:cs="Times New Roman"/>
          <w:b/>
          <w:u w:val="single"/>
        </w:rPr>
        <w:t xml:space="preserve"> – PAGAMENTO DEL RIMBORSO E RINUNCE</w:t>
      </w:r>
    </w:p>
    <w:p w:rsidR="00624144" w:rsidRDefault="002C1DFF" w:rsidP="008D7E66">
      <w:pPr>
        <w:spacing w:before="120" w:after="120" w:line="288" w:lineRule="auto"/>
        <w:jc w:val="both"/>
        <w:rPr>
          <w:rFonts w:ascii="Times New Roman" w:hAnsi="Times New Roman" w:cs="Times New Roman"/>
        </w:rPr>
      </w:pPr>
      <w:r w:rsidRPr="00770C69">
        <w:rPr>
          <w:rFonts w:ascii="Times New Roman" w:hAnsi="Times New Roman" w:cs="Times New Roman"/>
        </w:rPr>
        <w:t xml:space="preserve">La </w:t>
      </w:r>
      <w:r w:rsidR="005A4958" w:rsidRPr="00770C69">
        <w:rPr>
          <w:rFonts w:ascii="Times New Roman" w:hAnsi="Times New Roman" w:cs="Times New Roman"/>
        </w:rPr>
        <w:t>“S</w:t>
      </w:r>
      <w:r w:rsidRPr="00770C69">
        <w:rPr>
          <w:rFonts w:ascii="Times New Roman" w:hAnsi="Times New Roman" w:cs="Times New Roman"/>
        </w:rPr>
        <w:t>ocietà</w:t>
      </w:r>
      <w:r w:rsidR="005A4958" w:rsidRPr="00770C69">
        <w:rPr>
          <w:rFonts w:ascii="Times New Roman" w:hAnsi="Times New Roman" w:cs="Times New Roman"/>
        </w:rPr>
        <w:t>”</w:t>
      </w:r>
      <w:r w:rsidRPr="00770C69">
        <w:rPr>
          <w:rFonts w:ascii="Times New Roman" w:hAnsi="Times New Roman" w:cs="Times New Roman"/>
        </w:rPr>
        <w:t xml:space="preserve"> si impegna ad effettuare il rimborso a prima e semplice richiesta scritta </w:t>
      </w:r>
      <w:r w:rsidR="0003629D" w:rsidRPr="008D7E66">
        <w:rPr>
          <w:rFonts w:ascii="Times New Roman" w:hAnsi="Times New Roman" w:cs="Times New Roman"/>
        </w:rPr>
        <w:t>d</w:t>
      </w:r>
      <w:r w:rsidR="0003629D">
        <w:rPr>
          <w:rFonts w:ascii="Times New Roman" w:hAnsi="Times New Roman" w:cs="Times New Roman"/>
        </w:rPr>
        <w:t>ella Regione Campania</w:t>
      </w:r>
      <w:r w:rsidR="00624144" w:rsidRPr="00770C69">
        <w:rPr>
          <w:rFonts w:ascii="Times New Roman" w:hAnsi="Times New Roman" w:cs="Times New Roman"/>
        </w:rPr>
        <w:t>, formulata con l’indicazione dell’inadempienza riscontrata da parte dell</w:t>
      </w:r>
      <w:r w:rsidR="006F4DDD">
        <w:rPr>
          <w:rFonts w:ascii="Times New Roman" w:hAnsi="Times New Roman" w:cs="Times New Roman"/>
        </w:rPr>
        <w:t>’</w:t>
      </w:r>
      <w:r w:rsidR="004E001F">
        <w:rPr>
          <w:rFonts w:ascii="Times New Roman" w:hAnsi="Times New Roman" w:cs="Times New Roman"/>
        </w:rPr>
        <w:t>Ente medesimo</w:t>
      </w:r>
      <w:r w:rsidR="00624144" w:rsidRPr="00770C69">
        <w:rPr>
          <w:rFonts w:ascii="Times New Roman" w:hAnsi="Times New Roman" w:cs="Times New Roman"/>
        </w:rPr>
        <w:t>, non</w:t>
      </w:r>
      <w:r w:rsidR="004E001F">
        <w:rPr>
          <w:rFonts w:ascii="Times New Roman" w:hAnsi="Times New Roman" w:cs="Times New Roman"/>
        </w:rPr>
        <w:t xml:space="preserve"> </w:t>
      </w:r>
      <w:r w:rsidR="00624144" w:rsidRPr="00770C69">
        <w:rPr>
          <w:rFonts w:ascii="Times New Roman" w:hAnsi="Times New Roman" w:cs="Times New Roman"/>
        </w:rPr>
        <w:t xml:space="preserve">oltre 45 (quarantacinque) giorni dalla ricezione di detta richiesta, cui peraltro non potrà opporre alcuna eccezione anche </w:t>
      </w:r>
      <w:r w:rsidR="005A4958" w:rsidRPr="00770C69">
        <w:rPr>
          <w:rFonts w:ascii="Times New Roman" w:hAnsi="Times New Roman" w:cs="Times New Roman"/>
        </w:rPr>
        <w:t xml:space="preserve">nel </w:t>
      </w:r>
      <w:r w:rsidR="00624144" w:rsidRPr="00770C69">
        <w:rPr>
          <w:rFonts w:ascii="Times New Roman" w:hAnsi="Times New Roman" w:cs="Times New Roman"/>
        </w:rPr>
        <w:t xml:space="preserve">caso </w:t>
      </w:r>
      <w:r w:rsidR="005A4958" w:rsidRPr="00770C69">
        <w:rPr>
          <w:rFonts w:ascii="Times New Roman" w:hAnsi="Times New Roman" w:cs="Times New Roman"/>
        </w:rPr>
        <w:t xml:space="preserve">in cui </w:t>
      </w:r>
      <w:r w:rsidR="00624144" w:rsidRPr="00770C69">
        <w:rPr>
          <w:rFonts w:ascii="Times New Roman" w:hAnsi="Times New Roman" w:cs="Times New Roman"/>
        </w:rPr>
        <w:t>il “Contraente” sia dichiarato nel frattempo fallito, ovvero sottoposto a procedure concorsuali o posto in liquidazione.</w:t>
      </w:r>
    </w:p>
    <w:p w:rsidR="00624144" w:rsidRPr="008D7E66" w:rsidRDefault="00624144"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La richiesta di rimborso dovrà essere fatta </w:t>
      </w:r>
      <w:r w:rsidR="003B65D8">
        <w:rPr>
          <w:rFonts w:ascii="Times New Roman" w:hAnsi="Times New Roman" w:cs="Times New Roman"/>
        </w:rPr>
        <w:t>dalla Regione Campania</w:t>
      </w:r>
      <w:r w:rsidRPr="008D7E66">
        <w:rPr>
          <w:rFonts w:ascii="Times New Roman" w:hAnsi="Times New Roman" w:cs="Times New Roman"/>
        </w:rPr>
        <w:t xml:space="preserve"> a mezzo posta elettronica certificata intestata alla </w:t>
      </w:r>
      <w:r w:rsidRPr="005C3FAF">
        <w:rPr>
          <w:rFonts w:ascii="Times New Roman" w:hAnsi="Times New Roman" w:cs="Times New Roman"/>
        </w:rPr>
        <w:t xml:space="preserve">“Società”, così come risultante </w:t>
      </w:r>
      <w:r w:rsidR="00C9457F" w:rsidRPr="005C3FAF">
        <w:rPr>
          <w:rFonts w:ascii="Times New Roman" w:hAnsi="Times New Roman" w:cs="Times New Roman"/>
        </w:rPr>
        <w:t>in epigrafe</w:t>
      </w:r>
      <w:bookmarkStart w:id="1" w:name="_GoBack"/>
      <w:bookmarkEnd w:id="1"/>
      <w:r w:rsidR="006E6B88" w:rsidRPr="005C3FAF">
        <w:rPr>
          <w:rFonts w:ascii="Times New Roman" w:hAnsi="Times New Roman" w:cs="Times New Roman"/>
        </w:rPr>
        <w:t>.</w:t>
      </w:r>
    </w:p>
    <w:p w:rsidR="00770C69" w:rsidRDefault="00DC0984" w:rsidP="008D7E66">
      <w:pPr>
        <w:spacing w:before="120" w:after="120" w:line="288" w:lineRule="auto"/>
        <w:jc w:val="both"/>
        <w:rPr>
          <w:rFonts w:ascii="Times New Roman" w:hAnsi="Times New Roman" w:cs="Times New Roman"/>
        </w:rPr>
      </w:pPr>
      <w:r w:rsidRPr="008D7E66">
        <w:rPr>
          <w:rFonts w:ascii="Times New Roman" w:hAnsi="Times New Roman" w:cs="Times New Roman"/>
        </w:rP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civ..</w:t>
      </w:r>
    </w:p>
    <w:p w:rsidR="00DC0984" w:rsidRPr="008D7E66" w:rsidRDefault="00DC0984" w:rsidP="008D7E66">
      <w:pPr>
        <w:spacing w:before="120" w:after="120" w:line="288" w:lineRule="auto"/>
        <w:jc w:val="both"/>
        <w:rPr>
          <w:rFonts w:ascii="Times New Roman" w:hAnsi="Times New Roman" w:cs="Times New Roman"/>
        </w:rPr>
      </w:pPr>
      <w:r w:rsidRPr="008D7E66">
        <w:rPr>
          <w:rFonts w:ascii="Times New Roman" w:hAnsi="Times New Roman" w:cs="Times New Roman"/>
        </w:rPr>
        <w:lastRenderedPageBreak/>
        <w:t>Nel caso di ritardo nella liquidazione dell’importo garantito la “Società” corrisponderà i relativi interessi moratori</w:t>
      </w:r>
      <w:r w:rsidR="008B2291" w:rsidRPr="008D7E66">
        <w:rPr>
          <w:rFonts w:ascii="Times New Roman" w:hAnsi="Times New Roman" w:cs="Times New Roman"/>
        </w:rPr>
        <w:t xml:space="preserve"> in misura pari al tasso ufficiale di riferimento (TUR), maggiorato di cinque punti</w:t>
      </w:r>
      <w:r w:rsidR="009A0E6F">
        <w:rPr>
          <w:rFonts w:ascii="Times New Roman" w:hAnsi="Times New Roman" w:cs="Times New Roman"/>
        </w:rPr>
        <w:t xml:space="preserve"> </w:t>
      </w:r>
      <w:r w:rsidR="009A0E6F" w:rsidRPr="00770C69">
        <w:rPr>
          <w:rFonts w:ascii="Times New Roman" w:hAnsi="Times New Roman" w:cs="Times New Roman"/>
        </w:rPr>
        <w:t>percentuali</w:t>
      </w:r>
      <w:r w:rsidR="008B2291" w:rsidRPr="008D7E66">
        <w:rPr>
          <w:rFonts w:ascii="Times New Roman" w:hAnsi="Times New Roman" w:cs="Times New Roman"/>
        </w:rPr>
        <w:t>, con decorrenza d</w:t>
      </w:r>
      <w:r w:rsidR="005D53AA">
        <w:rPr>
          <w:rFonts w:ascii="Times New Roman" w:hAnsi="Times New Roman" w:cs="Times New Roman"/>
        </w:rPr>
        <w:t>a</w:t>
      </w:r>
      <w:r w:rsidR="008B2291" w:rsidRPr="008D7E66">
        <w:rPr>
          <w:rFonts w:ascii="Times New Roman" w:hAnsi="Times New Roman" w:cs="Times New Roman"/>
        </w:rPr>
        <w:t>l quarant</w:t>
      </w:r>
      <w:r w:rsidR="008F4B96" w:rsidRPr="008D7E66">
        <w:rPr>
          <w:rFonts w:ascii="Times New Roman" w:hAnsi="Times New Roman" w:cs="Times New Roman"/>
        </w:rPr>
        <w:t>a</w:t>
      </w:r>
      <w:r w:rsidR="008B2291" w:rsidRPr="008D7E66">
        <w:rPr>
          <w:rFonts w:ascii="Times New Roman" w:hAnsi="Times New Roman" w:cs="Times New Roman"/>
        </w:rPr>
        <w:t>seiesimo giorno successivo a quello della ricezione della richiesta di escussione, senza necessità di costituzione in mora.</w:t>
      </w:r>
    </w:p>
    <w:p w:rsidR="008B2291" w:rsidRPr="008D7E66" w:rsidRDefault="008B2291" w:rsidP="00B8504E">
      <w:pPr>
        <w:tabs>
          <w:tab w:val="left" w:pos="6096"/>
          <w:tab w:val="left" w:pos="6379"/>
          <w:tab w:val="left" w:pos="6521"/>
          <w:tab w:val="left" w:pos="6663"/>
        </w:tabs>
        <w:spacing w:before="120" w:after="120" w:line="288" w:lineRule="auto"/>
        <w:jc w:val="both"/>
        <w:rPr>
          <w:rFonts w:ascii="Times New Roman" w:hAnsi="Times New Roman" w:cs="Times New Roman"/>
        </w:rPr>
      </w:pPr>
      <w:r w:rsidRPr="008D7E66">
        <w:rPr>
          <w:rFonts w:ascii="Times New Roman" w:hAnsi="Times New Roman" w:cs="Times New Roman"/>
        </w:rPr>
        <w:t>Restano salve le azioni di legge nel caso in cui le somme pagate ai sensi del presente articolo risultassero, parzialmente o totalmente, non dovute.</w:t>
      </w:r>
    </w:p>
    <w:p w:rsidR="008B2291" w:rsidRPr="008D7E66" w:rsidRDefault="008B2291" w:rsidP="00446917">
      <w:pPr>
        <w:spacing w:before="120" w:after="120" w:line="288" w:lineRule="auto"/>
        <w:jc w:val="center"/>
        <w:rPr>
          <w:rFonts w:ascii="Times New Roman" w:hAnsi="Times New Roman" w:cs="Times New Roman"/>
          <w:b/>
          <w:u w:val="single"/>
        </w:rPr>
      </w:pPr>
      <w:r w:rsidRPr="008D7E66">
        <w:rPr>
          <w:rFonts w:ascii="Times New Roman" w:hAnsi="Times New Roman" w:cs="Times New Roman"/>
          <w:b/>
          <w:u w:val="single"/>
        </w:rPr>
        <w:t xml:space="preserve">ARTICOLO </w:t>
      </w:r>
      <w:r w:rsidR="005A4958" w:rsidRPr="008D7E66">
        <w:rPr>
          <w:rFonts w:ascii="Times New Roman" w:hAnsi="Times New Roman" w:cs="Times New Roman"/>
          <w:b/>
          <w:u w:val="single"/>
        </w:rPr>
        <w:t>4</w:t>
      </w:r>
      <w:r w:rsidRPr="008D7E66">
        <w:rPr>
          <w:rFonts w:ascii="Times New Roman" w:hAnsi="Times New Roman" w:cs="Times New Roman"/>
          <w:b/>
          <w:u w:val="single"/>
        </w:rPr>
        <w:t xml:space="preserve"> – INEFFICACIA DI CLAUSOLE LIMITATIVE DELLA GARANZIA</w:t>
      </w:r>
    </w:p>
    <w:p w:rsidR="008B2291" w:rsidRPr="008D7E66" w:rsidRDefault="008B2291" w:rsidP="008D7E66">
      <w:pPr>
        <w:spacing w:before="120" w:after="120" w:line="288" w:lineRule="auto"/>
        <w:jc w:val="both"/>
        <w:rPr>
          <w:rFonts w:ascii="Times New Roman" w:hAnsi="Times New Roman" w:cs="Times New Roman"/>
        </w:rPr>
      </w:pPr>
      <w:r w:rsidRPr="00A45876">
        <w:rPr>
          <w:rFonts w:ascii="Times New Roman" w:hAnsi="Times New Roman" w:cs="Times New Roman"/>
        </w:rPr>
        <w:t xml:space="preserve">Sono da considerare inefficaci eventuali limitazioni dell’irrevocabilità, </w:t>
      </w:r>
      <w:proofErr w:type="spellStart"/>
      <w:r w:rsidRPr="00A45876">
        <w:rPr>
          <w:rFonts w:ascii="Times New Roman" w:hAnsi="Times New Roman" w:cs="Times New Roman"/>
        </w:rPr>
        <w:t>incondizionabilità</w:t>
      </w:r>
      <w:proofErr w:type="spellEnd"/>
      <w:r w:rsidRPr="00A45876">
        <w:rPr>
          <w:rFonts w:ascii="Times New Roman" w:hAnsi="Times New Roman" w:cs="Times New Roman"/>
        </w:rPr>
        <w:t xml:space="preserve"> ed </w:t>
      </w:r>
      <w:proofErr w:type="spellStart"/>
      <w:r w:rsidRPr="00A45876">
        <w:rPr>
          <w:rFonts w:ascii="Times New Roman" w:hAnsi="Times New Roman" w:cs="Times New Roman"/>
        </w:rPr>
        <w:t>escutibilità</w:t>
      </w:r>
      <w:proofErr w:type="spellEnd"/>
      <w:r w:rsidRPr="00A45876">
        <w:rPr>
          <w:rFonts w:ascii="Times New Roman" w:hAnsi="Times New Roman" w:cs="Times New Roman"/>
        </w:rPr>
        <w:t xml:space="preserve"> a prima richiesta della </w:t>
      </w:r>
      <w:r w:rsidRPr="009A0E6F">
        <w:rPr>
          <w:rFonts w:ascii="Times New Roman" w:hAnsi="Times New Roman" w:cs="Times New Roman"/>
        </w:rPr>
        <w:t>presente fidejussione</w:t>
      </w:r>
      <w:r w:rsidRPr="00A45876">
        <w:rPr>
          <w:rFonts w:ascii="Times New Roman" w:hAnsi="Times New Roman" w:cs="Times New Roman"/>
        </w:rPr>
        <w:t>.</w:t>
      </w:r>
    </w:p>
    <w:p w:rsidR="00F70537" w:rsidRPr="008D7E66" w:rsidRDefault="008B2291" w:rsidP="00446917">
      <w:pPr>
        <w:spacing w:before="120" w:after="120" w:line="288" w:lineRule="auto"/>
        <w:jc w:val="center"/>
        <w:rPr>
          <w:rFonts w:ascii="Times New Roman" w:hAnsi="Times New Roman" w:cs="Times New Roman"/>
          <w:b/>
          <w:u w:val="single"/>
        </w:rPr>
      </w:pPr>
      <w:r w:rsidRPr="008D7E66">
        <w:rPr>
          <w:rFonts w:ascii="Times New Roman" w:hAnsi="Times New Roman" w:cs="Times New Roman"/>
          <w:b/>
          <w:u w:val="single"/>
        </w:rPr>
        <w:t xml:space="preserve">ARTICOLO </w:t>
      </w:r>
      <w:r w:rsidR="00812FB6" w:rsidRPr="008D7E66">
        <w:rPr>
          <w:rFonts w:ascii="Times New Roman" w:hAnsi="Times New Roman" w:cs="Times New Roman"/>
          <w:b/>
          <w:u w:val="single"/>
        </w:rPr>
        <w:t>5</w:t>
      </w:r>
      <w:r w:rsidRPr="008D7E66">
        <w:rPr>
          <w:rFonts w:ascii="Times New Roman" w:hAnsi="Times New Roman" w:cs="Times New Roman"/>
          <w:b/>
          <w:u w:val="single"/>
        </w:rPr>
        <w:t xml:space="preserve"> – REQUISITI SOGGETTIVI</w:t>
      </w:r>
    </w:p>
    <w:p w:rsidR="00624144" w:rsidRPr="008D7E66" w:rsidRDefault="00624144" w:rsidP="008D7E66">
      <w:pPr>
        <w:spacing w:before="120" w:after="120" w:line="288" w:lineRule="auto"/>
        <w:jc w:val="both"/>
        <w:rPr>
          <w:rFonts w:ascii="Times New Roman" w:hAnsi="Times New Roman" w:cs="Times New Roman"/>
        </w:rPr>
      </w:pPr>
      <w:r w:rsidRPr="00261885">
        <w:rPr>
          <w:rFonts w:ascii="Times New Roman" w:hAnsi="Times New Roman" w:cs="Times New Roman"/>
        </w:rPr>
        <w:t xml:space="preserve">La “Società” dichiara, secondo il caso, di possedere alternativamente i requisiti soggettivi </w:t>
      </w:r>
      <w:r w:rsidRPr="004B6C09">
        <w:rPr>
          <w:rFonts w:ascii="Times New Roman" w:hAnsi="Times New Roman" w:cs="Times New Roman"/>
        </w:rPr>
        <w:t>previsti dall’art. 1 della legge 10 giugno 1982 n. 348 o dal</w:t>
      </w:r>
      <w:r w:rsidR="00261885" w:rsidRPr="004B6C09">
        <w:rPr>
          <w:rFonts w:ascii="Times New Roman" w:hAnsi="Times New Roman" w:cs="Times New Roman"/>
        </w:rPr>
        <w:t xml:space="preserve"> </w:t>
      </w:r>
      <w:r w:rsidRPr="004B6C09">
        <w:rPr>
          <w:rFonts w:ascii="Times New Roman" w:hAnsi="Times New Roman" w:cs="Times New Roman"/>
        </w:rPr>
        <w:t xml:space="preserve">Decreto legislativo 1 settembre </w:t>
      </w:r>
      <w:r w:rsidRPr="00770C69">
        <w:rPr>
          <w:rFonts w:ascii="Times New Roman" w:hAnsi="Times New Roman" w:cs="Times New Roman"/>
        </w:rPr>
        <w:t xml:space="preserve">1993, </w:t>
      </w:r>
      <w:r w:rsidR="00702CF8" w:rsidRPr="00770C69">
        <w:rPr>
          <w:rFonts w:ascii="Times New Roman" w:hAnsi="Times New Roman" w:cs="Times New Roman"/>
        </w:rPr>
        <w:t>n. 385,</w:t>
      </w:r>
      <w:r w:rsidR="004B6C09" w:rsidRPr="00770C69">
        <w:rPr>
          <w:rFonts w:ascii="Times New Roman" w:hAnsi="Times New Roman" w:cs="Times New Roman"/>
        </w:rPr>
        <w:t xml:space="preserve"> e ss.mm.ii.</w:t>
      </w:r>
      <w:r w:rsidRPr="00770C69">
        <w:rPr>
          <w:rFonts w:ascii="Times New Roman" w:hAnsi="Times New Roman" w:cs="Times New Roman"/>
        </w:rPr>
        <w:t>:</w:t>
      </w:r>
    </w:p>
    <w:p w:rsidR="00624144" w:rsidRPr="008D7E66" w:rsidRDefault="00624144" w:rsidP="008D7E66">
      <w:pPr>
        <w:pStyle w:val="Paragrafoelenco"/>
        <w:numPr>
          <w:ilvl w:val="0"/>
          <w:numId w:val="8"/>
        </w:numPr>
        <w:spacing w:before="120" w:after="120" w:line="288" w:lineRule="auto"/>
        <w:jc w:val="both"/>
        <w:rPr>
          <w:rFonts w:ascii="Times New Roman" w:hAnsi="Times New Roman" w:cs="Times New Roman"/>
        </w:rPr>
      </w:pPr>
      <w:r w:rsidRPr="008D7E66">
        <w:rPr>
          <w:rFonts w:ascii="Times New Roman" w:hAnsi="Times New Roman" w:cs="Times New Roman"/>
        </w:rPr>
        <w:t>se Banca di essere iscritt</w:t>
      </w:r>
      <w:r w:rsidR="00812FB6" w:rsidRPr="008D7E66">
        <w:rPr>
          <w:rFonts w:ascii="Times New Roman" w:hAnsi="Times New Roman" w:cs="Times New Roman"/>
        </w:rPr>
        <w:t>a</w:t>
      </w:r>
      <w:r w:rsidRPr="008D7E66">
        <w:rPr>
          <w:rFonts w:ascii="Times New Roman" w:hAnsi="Times New Roman" w:cs="Times New Roman"/>
        </w:rPr>
        <w:t xml:space="preserve"> all’Albo presso la Banca d’Italia;</w:t>
      </w:r>
    </w:p>
    <w:p w:rsidR="00624144" w:rsidRPr="008D7E66" w:rsidRDefault="00624144" w:rsidP="008D7E66">
      <w:pPr>
        <w:pStyle w:val="Paragrafoelenco"/>
        <w:numPr>
          <w:ilvl w:val="0"/>
          <w:numId w:val="8"/>
        </w:numPr>
        <w:spacing w:before="120" w:after="120" w:line="288" w:lineRule="auto"/>
        <w:jc w:val="both"/>
        <w:rPr>
          <w:rFonts w:ascii="Times New Roman" w:hAnsi="Times New Roman" w:cs="Times New Roman"/>
        </w:rPr>
      </w:pPr>
      <w:r w:rsidRPr="008D7E66">
        <w:rPr>
          <w:rFonts w:ascii="Times New Roman" w:hAnsi="Times New Roman" w:cs="Times New Roman"/>
        </w:rPr>
        <w:t xml:space="preserve">se Impresa di assicurazione, di essere inserita nell’elenco delle imprese autorizzate all’esercizio del ramo cauzioni presso l’IVASS </w:t>
      </w:r>
      <w:r w:rsidR="00812FB6" w:rsidRPr="008D7E66">
        <w:rPr>
          <w:rFonts w:ascii="Times New Roman" w:hAnsi="Times New Roman" w:cs="Times New Roman"/>
        </w:rPr>
        <w:t>– Istituto per la Vigilanza sulle Assicurazioni</w:t>
      </w:r>
      <w:r w:rsidRPr="008D7E66">
        <w:rPr>
          <w:rFonts w:ascii="Times New Roman" w:hAnsi="Times New Roman" w:cs="Times New Roman"/>
        </w:rPr>
        <w:t>.</w:t>
      </w:r>
    </w:p>
    <w:p w:rsidR="00BB5967" w:rsidRPr="008D7E66" w:rsidRDefault="00BB5967" w:rsidP="00446917">
      <w:pPr>
        <w:spacing w:before="120" w:after="120" w:line="288" w:lineRule="auto"/>
        <w:jc w:val="center"/>
        <w:rPr>
          <w:rFonts w:ascii="Times New Roman" w:hAnsi="Times New Roman" w:cs="Times New Roman"/>
          <w:b/>
          <w:u w:val="single"/>
        </w:rPr>
      </w:pPr>
      <w:r w:rsidRPr="008D7E66">
        <w:rPr>
          <w:rFonts w:ascii="Times New Roman" w:hAnsi="Times New Roman" w:cs="Times New Roman"/>
          <w:b/>
          <w:u w:val="single"/>
        </w:rPr>
        <w:t xml:space="preserve">ARTICOLO </w:t>
      </w:r>
      <w:r w:rsidR="00812FB6" w:rsidRPr="008D7E66">
        <w:rPr>
          <w:rFonts w:ascii="Times New Roman" w:hAnsi="Times New Roman" w:cs="Times New Roman"/>
          <w:b/>
          <w:u w:val="single"/>
        </w:rPr>
        <w:t>6</w:t>
      </w:r>
      <w:r w:rsidRPr="008D7E66">
        <w:rPr>
          <w:rFonts w:ascii="Times New Roman" w:hAnsi="Times New Roman" w:cs="Times New Roman"/>
          <w:b/>
          <w:u w:val="single"/>
        </w:rPr>
        <w:t xml:space="preserve"> – </w:t>
      </w:r>
      <w:r w:rsidR="00D11E3B" w:rsidRPr="008D7E66">
        <w:rPr>
          <w:rFonts w:ascii="Times New Roman" w:hAnsi="Times New Roman" w:cs="Times New Roman"/>
          <w:b/>
          <w:u w:val="single"/>
        </w:rPr>
        <w:t xml:space="preserve">FORMA </w:t>
      </w:r>
      <w:r w:rsidRPr="008D7E66">
        <w:rPr>
          <w:rFonts w:ascii="Times New Roman" w:hAnsi="Times New Roman" w:cs="Times New Roman"/>
          <w:b/>
          <w:u w:val="single"/>
        </w:rPr>
        <w:t xml:space="preserve">DELLE COMUNICAZIONI ALLA </w:t>
      </w:r>
      <w:r w:rsidR="00A45876">
        <w:rPr>
          <w:rFonts w:ascii="Times New Roman" w:hAnsi="Times New Roman" w:cs="Times New Roman"/>
          <w:b/>
          <w:u w:val="single"/>
        </w:rPr>
        <w:t>“</w:t>
      </w:r>
      <w:r w:rsidRPr="008D7E66">
        <w:rPr>
          <w:rFonts w:ascii="Times New Roman" w:hAnsi="Times New Roman" w:cs="Times New Roman"/>
          <w:b/>
          <w:u w:val="single"/>
        </w:rPr>
        <w:t>SOCIET</w:t>
      </w:r>
      <w:r w:rsidR="00A45876" w:rsidRPr="00A45876">
        <w:rPr>
          <w:rFonts w:ascii="Times New Roman" w:hAnsi="Times New Roman" w:cs="Times New Roman"/>
          <w:b/>
          <w:caps/>
          <w:u w:val="single"/>
        </w:rPr>
        <w:t>à</w:t>
      </w:r>
      <w:r w:rsidR="00A45876">
        <w:rPr>
          <w:rFonts w:ascii="Times New Roman" w:hAnsi="Times New Roman" w:cs="Times New Roman"/>
          <w:b/>
          <w:u w:val="single"/>
        </w:rPr>
        <w:t>”</w:t>
      </w:r>
    </w:p>
    <w:p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Tutti gli avvisi, comunicazioni </w:t>
      </w:r>
      <w:r w:rsidR="00812FB6" w:rsidRPr="008D7E66">
        <w:rPr>
          <w:rFonts w:ascii="Times New Roman" w:hAnsi="Times New Roman" w:cs="Times New Roman"/>
        </w:rPr>
        <w:t xml:space="preserve">e </w:t>
      </w:r>
      <w:r w:rsidRPr="008D7E66">
        <w:rPr>
          <w:rFonts w:ascii="Times New Roman" w:hAnsi="Times New Roman" w:cs="Times New Roman"/>
        </w:rPr>
        <w:t xml:space="preserve">notificazioni alla “Società” in dipendenza dal presente atto, per essere validi ed efficaci, devono essere effettuati esclusivamente per mezzo di posta elettronica certificata o di lettera raccomandata A.R. o di ufficiale giudiziario, </w:t>
      </w:r>
      <w:r w:rsidRPr="00770C69">
        <w:rPr>
          <w:rFonts w:ascii="Times New Roman" w:hAnsi="Times New Roman" w:cs="Times New Roman"/>
        </w:rPr>
        <w:t>indirizzati al domicilio della “Società”</w:t>
      </w:r>
      <w:r w:rsidR="00624144" w:rsidRPr="00770C69">
        <w:rPr>
          <w:rFonts w:ascii="Times New Roman" w:hAnsi="Times New Roman" w:cs="Times New Roman"/>
        </w:rPr>
        <w:t>, c</w:t>
      </w:r>
      <w:r w:rsidRPr="00770C69">
        <w:rPr>
          <w:rFonts w:ascii="Times New Roman" w:hAnsi="Times New Roman" w:cs="Times New Roman"/>
        </w:rPr>
        <w:t xml:space="preserve">osì come risultante </w:t>
      </w:r>
      <w:r w:rsidR="00A45876" w:rsidRPr="00770C69">
        <w:rPr>
          <w:rFonts w:ascii="Times New Roman" w:hAnsi="Times New Roman" w:cs="Times New Roman"/>
        </w:rPr>
        <w:t>in epigrafe</w:t>
      </w:r>
      <w:r w:rsidRPr="00770C69">
        <w:rPr>
          <w:rFonts w:ascii="Times New Roman" w:hAnsi="Times New Roman" w:cs="Times New Roman"/>
        </w:rPr>
        <w:t>.</w:t>
      </w:r>
    </w:p>
    <w:p w:rsidR="00BB5967" w:rsidRPr="008D7E66" w:rsidRDefault="00BB5967" w:rsidP="00446917">
      <w:pPr>
        <w:spacing w:before="120" w:after="120" w:line="288" w:lineRule="auto"/>
        <w:jc w:val="center"/>
        <w:rPr>
          <w:rFonts w:ascii="Times New Roman" w:hAnsi="Times New Roman" w:cs="Times New Roman"/>
          <w:b/>
          <w:u w:val="single"/>
        </w:rPr>
      </w:pPr>
      <w:r w:rsidRPr="008D7E66">
        <w:rPr>
          <w:rFonts w:ascii="Times New Roman" w:hAnsi="Times New Roman" w:cs="Times New Roman"/>
          <w:b/>
          <w:u w:val="single"/>
        </w:rPr>
        <w:t xml:space="preserve">ARTICOLO </w:t>
      </w:r>
      <w:r w:rsidR="009A0E6F">
        <w:rPr>
          <w:rFonts w:ascii="Times New Roman" w:hAnsi="Times New Roman" w:cs="Times New Roman"/>
          <w:b/>
          <w:u w:val="single"/>
        </w:rPr>
        <w:t>7</w:t>
      </w:r>
      <w:r w:rsidRPr="008D7E66">
        <w:rPr>
          <w:rFonts w:ascii="Times New Roman" w:hAnsi="Times New Roman" w:cs="Times New Roman"/>
          <w:b/>
          <w:u w:val="single"/>
        </w:rPr>
        <w:t xml:space="preserve"> – FORO COMPETENTE</w:t>
      </w:r>
    </w:p>
    <w:p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Il foro competente per ogni controversia relativa alla presente garanzia è esclusivamente quello di </w:t>
      </w:r>
      <w:r w:rsidR="003B65D8">
        <w:rPr>
          <w:rFonts w:ascii="Times New Roman" w:hAnsi="Times New Roman" w:cs="Times New Roman"/>
        </w:rPr>
        <w:t>Napoli</w:t>
      </w:r>
      <w:r w:rsidRPr="008D7E66">
        <w:rPr>
          <w:rFonts w:ascii="Times New Roman" w:hAnsi="Times New Roman" w:cs="Times New Roman"/>
        </w:rPr>
        <w:t>.</w:t>
      </w:r>
    </w:p>
    <w:p w:rsidR="00BB5967" w:rsidRPr="008D7E66" w:rsidRDefault="00BB5967" w:rsidP="008D7E66">
      <w:pPr>
        <w:spacing w:before="120" w:after="120" w:line="288" w:lineRule="auto"/>
        <w:jc w:val="both"/>
        <w:rPr>
          <w:rFonts w:ascii="Times New Roman" w:hAnsi="Times New Roman" w:cs="Times New Roman"/>
        </w:rPr>
      </w:pPr>
    </w:p>
    <w:p w:rsidR="00812FB6" w:rsidRPr="008D7E66" w:rsidRDefault="00812FB6" w:rsidP="008D7E66">
      <w:pPr>
        <w:spacing w:before="120" w:after="120" w:line="288" w:lineRule="auto"/>
        <w:jc w:val="both"/>
        <w:rPr>
          <w:rFonts w:ascii="Times New Roman" w:hAnsi="Times New Roman" w:cs="Times New Roman"/>
        </w:rPr>
      </w:pPr>
    </w:p>
    <w:p w:rsidR="00812FB6" w:rsidRPr="008D7E66" w:rsidRDefault="00812FB6" w:rsidP="005D220E">
      <w:pPr>
        <w:spacing w:before="120" w:after="120" w:line="288" w:lineRule="auto"/>
        <w:ind w:left="6372"/>
        <w:jc w:val="both"/>
        <w:rPr>
          <w:rFonts w:ascii="Times New Roman" w:hAnsi="Times New Roman" w:cs="Times New Roman"/>
          <w:caps/>
        </w:rPr>
      </w:pPr>
      <w:r w:rsidRPr="008D7E66">
        <w:rPr>
          <w:rFonts w:ascii="Times New Roman" w:hAnsi="Times New Roman" w:cs="Times New Roman"/>
        </w:rPr>
        <w:t xml:space="preserve">          LA “SOCIET</w:t>
      </w:r>
      <w:r w:rsidRPr="008D7E66">
        <w:rPr>
          <w:rFonts w:ascii="Times New Roman" w:hAnsi="Times New Roman" w:cs="Times New Roman"/>
          <w:caps/>
        </w:rPr>
        <w:t>à”</w:t>
      </w:r>
    </w:p>
    <w:p w:rsidR="00812FB6" w:rsidRPr="008D7E66" w:rsidRDefault="00812FB6" w:rsidP="005D220E">
      <w:pPr>
        <w:spacing w:before="120" w:after="120" w:line="288" w:lineRule="auto"/>
        <w:ind w:left="6372"/>
        <w:jc w:val="both"/>
        <w:rPr>
          <w:rFonts w:ascii="Times New Roman" w:hAnsi="Times New Roman" w:cs="Times New Roman"/>
        </w:rPr>
      </w:pPr>
      <w:r w:rsidRPr="008D7E66">
        <w:rPr>
          <w:rFonts w:ascii="Times New Roman" w:hAnsi="Times New Roman" w:cs="Times New Roman"/>
        </w:rPr>
        <w:t>______________________</w:t>
      </w:r>
    </w:p>
    <w:p w:rsidR="00D11E3B" w:rsidRPr="008D7E66" w:rsidRDefault="00812FB6" w:rsidP="008D7E66">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t>[Autentica digitale notarile]</w:t>
      </w:r>
    </w:p>
    <w:p w:rsidR="00D11E3B" w:rsidRPr="008D7E66" w:rsidRDefault="00D11E3B" w:rsidP="008D7E66">
      <w:pPr>
        <w:spacing w:before="120" w:after="120" w:line="288" w:lineRule="auto"/>
        <w:jc w:val="both"/>
        <w:rPr>
          <w:rFonts w:ascii="Times New Roman" w:hAnsi="Times New Roman" w:cs="Times New Roman"/>
        </w:rPr>
      </w:pPr>
    </w:p>
    <w:p w:rsidR="001F0C7E" w:rsidRPr="008D7E66" w:rsidRDefault="00BB5967" w:rsidP="005D220E">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p>
    <w:p w:rsidR="00BB5967" w:rsidRPr="008D7E66" w:rsidRDefault="00BB5967"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Agli effetti degli articoli </w:t>
      </w:r>
      <w:r w:rsidR="00EB3EB5" w:rsidRPr="008D7E66">
        <w:rPr>
          <w:rFonts w:ascii="Times New Roman" w:hAnsi="Times New Roman" w:cs="Times New Roman"/>
        </w:rPr>
        <w:t>1341 e 1342 del cod. civ. il sottoscritto “Contraente” dichiara di approvare specificamente le disposizioni degli articoli seguenti delle Condizioni generali:</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 1</w:t>
      </w:r>
      <w:r w:rsidR="00812FB6" w:rsidRPr="008D7E66">
        <w:rPr>
          <w:rFonts w:ascii="Times New Roman" w:hAnsi="Times New Roman" w:cs="Times New Roman"/>
        </w:rPr>
        <w:t xml:space="preserve"> </w:t>
      </w:r>
      <w:r w:rsidRPr="008D7E66">
        <w:rPr>
          <w:rFonts w:ascii="Times New Roman" w:hAnsi="Times New Roman" w:cs="Times New Roman"/>
        </w:rPr>
        <w:t>– (Oggetto della garanzia)</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Art.2</w:t>
      </w:r>
      <w:r w:rsidR="00812FB6" w:rsidRPr="008D7E66">
        <w:rPr>
          <w:rFonts w:ascii="Times New Roman" w:hAnsi="Times New Roman" w:cs="Times New Roman"/>
        </w:rPr>
        <w:t xml:space="preserve"> </w:t>
      </w:r>
      <w:r w:rsidRPr="008D7E66">
        <w:rPr>
          <w:rFonts w:ascii="Times New Roman" w:hAnsi="Times New Roman" w:cs="Times New Roman"/>
        </w:rPr>
        <w:t>– (Durata della garanzia e svincolo)</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lastRenderedPageBreak/>
        <w:t>Art. 3</w:t>
      </w:r>
      <w:r w:rsidR="00812FB6" w:rsidRPr="008D7E66">
        <w:rPr>
          <w:rFonts w:ascii="Times New Roman" w:hAnsi="Times New Roman" w:cs="Times New Roman"/>
        </w:rPr>
        <w:t xml:space="preserve"> </w:t>
      </w:r>
      <w:r w:rsidRPr="008D7E66">
        <w:rPr>
          <w:rFonts w:ascii="Times New Roman" w:hAnsi="Times New Roman" w:cs="Times New Roman"/>
        </w:rPr>
        <w:t>– (Pagamento del rimborso e rinunce)</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4 </w:t>
      </w:r>
      <w:r w:rsidRPr="008D7E66">
        <w:rPr>
          <w:rFonts w:ascii="Times New Roman" w:hAnsi="Times New Roman" w:cs="Times New Roman"/>
        </w:rPr>
        <w:t xml:space="preserve">– (Inefficacia </w:t>
      </w:r>
      <w:r w:rsidR="00812FB6" w:rsidRPr="008D7E66">
        <w:rPr>
          <w:rFonts w:ascii="Times New Roman" w:hAnsi="Times New Roman" w:cs="Times New Roman"/>
        </w:rPr>
        <w:t xml:space="preserve">di clausole </w:t>
      </w:r>
      <w:r w:rsidRPr="008D7E66">
        <w:rPr>
          <w:rFonts w:ascii="Times New Roman" w:hAnsi="Times New Roman" w:cs="Times New Roman"/>
        </w:rPr>
        <w:t>limita</w:t>
      </w:r>
      <w:r w:rsidR="00812FB6" w:rsidRPr="008D7E66">
        <w:rPr>
          <w:rFonts w:ascii="Times New Roman" w:hAnsi="Times New Roman" w:cs="Times New Roman"/>
        </w:rPr>
        <w:t>tive della garanzia</w:t>
      </w:r>
      <w:r w:rsidRPr="008D7E66">
        <w:rPr>
          <w:rFonts w:ascii="Times New Roman" w:hAnsi="Times New Roman" w:cs="Times New Roman"/>
        </w:rPr>
        <w:t>)</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5 </w:t>
      </w:r>
      <w:r w:rsidRPr="008D7E66">
        <w:rPr>
          <w:rFonts w:ascii="Times New Roman" w:hAnsi="Times New Roman" w:cs="Times New Roman"/>
        </w:rPr>
        <w:t>– (Requisiti soggettivi)</w:t>
      </w:r>
    </w:p>
    <w:p w:rsidR="00EB3EB5" w:rsidRPr="008D7E66" w:rsidRDefault="00EB3EB5" w:rsidP="00B8504E">
      <w:pPr>
        <w:tabs>
          <w:tab w:val="left" w:pos="6946"/>
        </w:tabs>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12FB6" w:rsidRPr="008D7E66">
        <w:rPr>
          <w:rFonts w:ascii="Times New Roman" w:hAnsi="Times New Roman" w:cs="Times New Roman"/>
        </w:rPr>
        <w:t xml:space="preserve">6 </w:t>
      </w:r>
      <w:r w:rsidRPr="008D7E66">
        <w:rPr>
          <w:rFonts w:ascii="Times New Roman" w:hAnsi="Times New Roman" w:cs="Times New Roman"/>
        </w:rPr>
        <w:t>– (Forma delle comunicazioni alla “Società”)</w:t>
      </w:r>
    </w:p>
    <w:p w:rsidR="00EB3EB5" w:rsidRPr="008D7E66" w:rsidRDefault="00EB3EB5" w:rsidP="008D7E66">
      <w:pPr>
        <w:spacing w:before="120" w:after="120" w:line="288" w:lineRule="auto"/>
        <w:jc w:val="both"/>
        <w:rPr>
          <w:rFonts w:ascii="Times New Roman" w:hAnsi="Times New Roman" w:cs="Times New Roman"/>
        </w:rPr>
      </w:pPr>
      <w:r w:rsidRPr="008D7E66">
        <w:rPr>
          <w:rFonts w:ascii="Times New Roman" w:hAnsi="Times New Roman" w:cs="Times New Roman"/>
        </w:rPr>
        <w:t xml:space="preserve">Art. </w:t>
      </w:r>
      <w:r w:rsidR="00854865" w:rsidRPr="008D7E66">
        <w:rPr>
          <w:rFonts w:ascii="Times New Roman" w:hAnsi="Times New Roman" w:cs="Times New Roman"/>
        </w:rPr>
        <w:t>7</w:t>
      </w:r>
      <w:r w:rsidR="00812FB6" w:rsidRPr="008D7E66">
        <w:rPr>
          <w:rFonts w:ascii="Times New Roman" w:hAnsi="Times New Roman" w:cs="Times New Roman"/>
        </w:rPr>
        <w:t xml:space="preserve"> </w:t>
      </w:r>
      <w:r w:rsidRPr="008D7E66">
        <w:rPr>
          <w:rFonts w:ascii="Times New Roman" w:hAnsi="Times New Roman" w:cs="Times New Roman"/>
        </w:rPr>
        <w:t>– (Foro Competente)</w:t>
      </w:r>
    </w:p>
    <w:p w:rsidR="00EB3EB5" w:rsidRPr="008D7E66" w:rsidRDefault="00EB3EB5" w:rsidP="008D7E66">
      <w:pPr>
        <w:spacing w:before="120" w:after="120" w:line="288" w:lineRule="auto"/>
        <w:jc w:val="both"/>
        <w:rPr>
          <w:rFonts w:ascii="Times New Roman" w:hAnsi="Times New Roman" w:cs="Times New Roman"/>
        </w:rPr>
      </w:pPr>
    </w:p>
    <w:p w:rsidR="00770C69" w:rsidRPr="008D7E66" w:rsidRDefault="00805C36" w:rsidP="00770C69">
      <w:pPr>
        <w:tabs>
          <w:tab w:val="left" w:pos="6946"/>
        </w:tabs>
        <w:spacing w:before="120" w:after="120" w:line="288" w:lineRule="auto"/>
        <w:ind w:left="6372"/>
        <w:jc w:val="both"/>
        <w:rPr>
          <w:rFonts w:ascii="Times New Roman" w:hAnsi="Times New Roman" w:cs="Times New Roman"/>
          <w:caps/>
        </w:rPr>
      </w:pPr>
      <w:r w:rsidRPr="008D7E66">
        <w:rPr>
          <w:rFonts w:ascii="Times New Roman" w:hAnsi="Times New Roman" w:cs="Times New Roman"/>
        </w:rPr>
        <w:t xml:space="preserve">          </w:t>
      </w:r>
      <w:r w:rsidR="00770C69" w:rsidRPr="008D7E66">
        <w:rPr>
          <w:rFonts w:ascii="Times New Roman" w:hAnsi="Times New Roman" w:cs="Times New Roman"/>
        </w:rPr>
        <w:t>LA “SOCIET</w:t>
      </w:r>
      <w:r w:rsidR="00770C69" w:rsidRPr="008D7E66">
        <w:rPr>
          <w:rFonts w:ascii="Times New Roman" w:hAnsi="Times New Roman" w:cs="Times New Roman"/>
          <w:caps/>
        </w:rPr>
        <w:t>à”</w:t>
      </w:r>
    </w:p>
    <w:p w:rsidR="00770C69" w:rsidRPr="008D7E66" w:rsidRDefault="00770C69" w:rsidP="00770C69">
      <w:pPr>
        <w:spacing w:before="120" w:after="120" w:line="288" w:lineRule="auto"/>
        <w:ind w:left="6372"/>
        <w:jc w:val="both"/>
        <w:rPr>
          <w:rFonts w:ascii="Times New Roman" w:hAnsi="Times New Roman" w:cs="Times New Roman"/>
        </w:rPr>
      </w:pPr>
      <w:r w:rsidRPr="008D7E66">
        <w:rPr>
          <w:rFonts w:ascii="Times New Roman" w:hAnsi="Times New Roman" w:cs="Times New Roman"/>
        </w:rPr>
        <w:t>______________________</w:t>
      </w:r>
    </w:p>
    <w:p w:rsidR="00FE205E" w:rsidRDefault="00770C69" w:rsidP="00356B79">
      <w:pPr>
        <w:spacing w:before="120" w:after="120" w:line="288" w:lineRule="auto"/>
        <w:jc w:val="both"/>
        <w:rPr>
          <w:rFonts w:ascii="Times New Roman" w:hAnsi="Times New Roman" w:cs="Times New Roman"/>
        </w:rPr>
      </w:pP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r>
      <w:r w:rsidRPr="008D7E66">
        <w:rPr>
          <w:rFonts w:ascii="Times New Roman" w:hAnsi="Times New Roman" w:cs="Times New Roman"/>
        </w:rPr>
        <w:tab/>
        <w:t>[Autentica digitale notarile]</w:t>
      </w:r>
    </w:p>
    <w:p w:rsidR="00FE205E" w:rsidRPr="00FE205E" w:rsidRDefault="00FE205E" w:rsidP="00FE205E">
      <w:pPr>
        <w:rPr>
          <w:rFonts w:ascii="Times New Roman" w:hAnsi="Times New Roman" w:cs="Times New Roman"/>
        </w:rPr>
      </w:pPr>
    </w:p>
    <w:p w:rsidR="00FE205E" w:rsidRPr="00FE205E" w:rsidRDefault="00FE205E" w:rsidP="00FE205E">
      <w:pPr>
        <w:rPr>
          <w:rFonts w:ascii="Times New Roman" w:hAnsi="Times New Roman" w:cs="Times New Roman"/>
        </w:rPr>
      </w:pPr>
    </w:p>
    <w:p w:rsidR="00FE205E" w:rsidRPr="00FE205E" w:rsidRDefault="00FE205E" w:rsidP="00FE205E">
      <w:pPr>
        <w:rPr>
          <w:rFonts w:ascii="Times New Roman" w:hAnsi="Times New Roman" w:cs="Times New Roman"/>
        </w:rPr>
      </w:pPr>
    </w:p>
    <w:p w:rsidR="00FE205E" w:rsidRPr="00FE205E" w:rsidRDefault="00FE205E" w:rsidP="00FE205E">
      <w:pPr>
        <w:rPr>
          <w:rFonts w:ascii="Times New Roman" w:hAnsi="Times New Roman" w:cs="Times New Roman"/>
        </w:rPr>
      </w:pPr>
    </w:p>
    <w:p w:rsidR="00FE205E" w:rsidRDefault="00FE205E"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8702E7" w:rsidRDefault="008702E7" w:rsidP="00FE205E">
      <w:pPr>
        <w:rPr>
          <w:rFonts w:ascii="Times New Roman" w:hAnsi="Times New Roman" w:cs="Times New Roman"/>
        </w:rPr>
      </w:pPr>
    </w:p>
    <w:p w:rsidR="006F4DDD" w:rsidRDefault="006F4DDD" w:rsidP="00FE205E">
      <w:pPr>
        <w:rPr>
          <w:rFonts w:ascii="Times New Roman" w:hAnsi="Times New Roman" w:cs="Times New Roman"/>
        </w:rPr>
      </w:pPr>
    </w:p>
    <w:p w:rsidR="008702E7" w:rsidRDefault="008702E7" w:rsidP="00FE205E">
      <w:pPr>
        <w:rPr>
          <w:rFonts w:ascii="Times New Roman" w:hAnsi="Times New Roman" w:cs="Times New Roman"/>
        </w:rPr>
      </w:pPr>
    </w:p>
    <w:sectPr w:rsidR="008702E7" w:rsidSect="00EB3EB5">
      <w:headerReference w:type="default" r:id="rId9"/>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E8" w:rsidRDefault="00FB77E8" w:rsidP="00854865">
      <w:pPr>
        <w:spacing w:after="0" w:line="240" w:lineRule="auto"/>
      </w:pPr>
      <w:r>
        <w:separator/>
      </w:r>
    </w:p>
  </w:endnote>
  <w:endnote w:type="continuationSeparator" w:id="0">
    <w:p w:rsidR="00FB77E8" w:rsidRDefault="00FB77E8"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49" w:rsidRDefault="00543C49" w:rsidP="00543C49">
    <w:pPr>
      <w:pStyle w:val="Pidipagina"/>
      <w:jc w:val="right"/>
      <w:rPr>
        <w:rFonts w:ascii="Times New Roman" w:hAnsi="Times New Roman" w:cs="Times New Roman"/>
        <w:b/>
        <w:color w:val="000000"/>
        <w:u w:val="single"/>
      </w:rPr>
    </w:pPr>
  </w:p>
  <w:p w:rsidR="00543C49" w:rsidRDefault="00543C49" w:rsidP="00543C49">
    <w:pPr>
      <w:pStyle w:val="Pidipagina"/>
      <w:jc w:val="right"/>
      <w:rPr>
        <w:rFonts w:ascii="Times New Roman" w:hAnsi="Times New Roman" w:cs="Times New Roman"/>
        <w:b/>
        <w:color w:val="000000"/>
        <w:u w:val="single"/>
      </w:rPr>
    </w:pPr>
  </w:p>
  <w:p w:rsidR="00543C49" w:rsidRDefault="00543C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E8" w:rsidRDefault="00FB77E8" w:rsidP="00854865">
      <w:pPr>
        <w:spacing w:after="0" w:line="240" w:lineRule="auto"/>
      </w:pPr>
      <w:r>
        <w:separator/>
      </w:r>
    </w:p>
  </w:footnote>
  <w:footnote w:type="continuationSeparator" w:id="0">
    <w:p w:rsidR="00FB77E8" w:rsidRDefault="00FB77E8" w:rsidP="00854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176"/>
      <w:tblW w:w="10575" w:type="dxa"/>
      <w:tblLayout w:type="fixed"/>
      <w:tblLook w:val="04A0" w:firstRow="1" w:lastRow="0" w:firstColumn="1" w:lastColumn="0" w:noHBand="0" w:noVBand="1"/>
    </w:tblPr>
    <w:tblGrid>
      <w:gridCol w:w="2688"/>
      <w:gridCol w:w="3828"/>
      <w:gridCol w:w="2126"/>
      <w:gridCol w:w="1933"/>
    </w:tblGrid>
    <w:tr w:rsidR="006C0A51" w:rsidTr="00FE31FA">
      <w:tc>
        <w:tcPr>
          <w:tcW w:w="2690" w:type="dxa"/>
          <w:hideMark/>
        </w:tcPr>
        <w:p w:rsidR="006C0A51" w:rsidRDefault="006C0A51" w:rsidP="00FE31FA">
          <w:pPr>
            <w:pStyle w:val="Default"/>
            <w:jc w:val="right"/>
          </w:pPr>
          <w:r>
            <w:rPr>
              <w:noProof/>
            </w:rPr>
            <w:drawing>
              <wp:inline distT="0" distB="0" distL="0" distR="0" wp14:anchorId="34BA1D0F" wp14:editId="62F98CDB">
                <wp:extent cx="952500" cy="952500"/>
                <wp:effectExtent l="0" t="0" r="0" b="0"/>
                <wp:docPr id="5" name="Immagine 5"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Unione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3831" w:type="dxa"/>
          <w:hideMark/>
        </w:tcPr>
        <w:p w:rsidR="006C0A51" w:rsidRDefault="006C0A51" w:rsidP="00FE31FA">
          <w:pPr>
            <w:pStyle w:val="Default"/>
            <w:jc w:val="center"/>
            <w:rPr>
              <w:i/>
            </w:rPr>
          </w:pPr>
          <w:r>
            <w:rPr>
              <w:i/>
              <w:noProof/>
            </w:rPr>
            <w:drawing>
              <wp:inline distT="0" distB="0" distL="0" distR="0" wp14:anchorId="1A9DA78B" wp14:editId="2D314E3F">
                <wp:extent cx="904875" cy="8477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47725"/>
                        </a:xfrm>
                        <a:prstGeom prst="rect">
                          <a:avLst/>
                        </a:prstGeom>
                        <a:solidFill>
                          <a:srgbClr val="FFFFFF"/>
                        </a:solidFill>
                        <a:ln>
                          <a:noFill/>
                        </a:ln>
                      </pic:spPr>
                    </pic:pic>
                  </a:graphicData>
                </a:graphic>
              </wp:inline>
            </w:drawing>
          </w:r>
          <w:r>
            <w:rPr>
              <w:i/>
              <w:noProof/>
            </w:rPr>
            <w:drawing>
              <wp:inline distT="0" distB="0" distL="0" distR="0" wp14:anchorId="57939D0E" wp14:editId="54FCF794">
                <wp:extent cx="895350" cy="762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solidFill>
                          <a:srgbClr val="FFFFFF"/>
                        </a:solidFill>
                        <a:ln>
                          <a:noFill/>
                        </a:ln>
                      </pic:spPr>
                    </pic:pic>
                  </a:graphicData>
                </a:graphic>
              </wp:inline>
            </w:drawing>
          </w:r>
        </w:p>
        <w:p w:rsidR="006C0A51" w:rsidRDefault="006C0A51" w:rsidP="00FE31FA">
          <w:pPr>
            <w:pStyle w:val="Default"/>
            <w:jc w:val="center"/>
            <w:rPr>
              <w:i/>
            </w:rPr>
          </w:pPr>
          <w:r>
            <w:rPr>
              <w:i/>
            </w:rPr>
            <w:t xml:space="preserve">   </w:t>
          </w:r>
        </w:p>
        <w:p w:rsidR="006C0A51" w:rsidRDefault="006C0A51" w:rsidP="00FE31FA">
          <w:pPr>
            <w:pStyle w:val="Default"/>
            <w:jc w:val="center"/>
            <w:rPr>
              <w:i/>
            </w:rPr>
          </w:pPr>
        </w:p>
      </w:tc>
      <w:tc>
        <w:tcPr>
          <w:tcW w:w="2127" w:type="dxa"/>
          <w:hideMark/>
        </w:tcPr>
        <w:p w:rsidR="006C0A51" w:rsidRDefault="006C0A51" w:rsidP="00FE31FA">
          <w:pPr>
            <w:pStyle w:val="Default"/>
            <w:jc w:val="center"/>
          </w:pPr>
          <w:r>
            <w:rPr>
              <w:noProof/>
            </w:rPr>
            <w:drawing>
              <wp:inline distT="0" distB="0" distL="0" distR="0" wp14:anchorId="07B2CC46" wp14:editId="7153554B">
                <wp:extent cx="1752600" cy="914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solidFill>
                          <a:srgbClr val="FFFFFF"/>
                        </a:solidFill>
                        <a:ln>
                          <a:noFill/>
                        </a:ln>
                      </pic:spPr>
                    </pic:pic>
                  </a:graphicData>
                </a:graphic>
              </wp:inline>
            </w:drawing>
          </w:r>
        </w:p>
      </w:tc>
      <w:tc>
        <w:tcPr>
          <w:tcW w:w="1934" w:type="dxa"/>
        </w:tcPr>
        <w:p w:rsidR="006C0A51" w:rsidRDefault="006C0A51" w:rsidP="00FE31FA">
          <w:pPr>
            <w:pStyle w:val="Default"/>
            <w:jc w:val="both"/>
          </w:pPr>
        </w:p>
        <w:p w:rsidR="006C0A51" w:rsidRDefault="006C0A51" w:rsidP="00FE31FA">
          <w:pPr>
            <w:pStyle w:val="Default"/>
            <w:jc w:val="both"/>
          </w:pPr>
        </w:p>
        <w:p w:rsidR="006C0A51" w:rsidRDefault="006C0A51" w:rsidP="00FE31FA">
          <w:pPr>
            <w:pStyle w:val="Default"/>
            <w:jc w:val="both"/>
          </w:pPr>
        </w:p>
        <w:p w:rsidR="006C0A51" w:rsidRDefault="006C0A51" w:rsidP="00FE31FA">
          <w:pPr>
            <w:pStyle w:val="Default"/>
            <w:jc w:val="both"/>
          </w:pPr>
        </w:p>
        <w:p w:rsidR="006C0A51" w:rsidRDefault="006C0A51" w:rsidP="00FE31FA">
          <w:pPr>
            <w:pStyle w:val="Default"/>
            <w:jc w:val="both"/>
          </w:pPr>
        </w:p>
        <w:p w:rsidR="006C0A51" w:rsidRDefault="006C0A51" w:rsidP="00FE31FA">
          <w:pPr>
            <w:pStyle w:val="Default"/>
            <w:jc w:val="both"/>
          </w:pPr>
        </w:p>
      </w:tc>
    </w:tr>
  </w:tbl>
  <w:p w:rsidR="006C0A51" w:rsidRDefault="006C0A51">
    <w:pPr>
      <w:pStyle w:val="Intestazione"/>
    </w:pPr>
  </w:p>
  <w:p w:rsidR="006C0A51" w:rsidRDefault="006C0A51">
    <w:pPr>
      <w:pStyle w:val="Intestazione"/>
    </w:pPr>
  </w:p>
  <w:p w:rsidR="006C0A51" w:rsidRDefault="006C0A51">
    <w:pPr>
      <w:pStyle w:val="Intestazione"/>
    </w:pPr>
  </w:p>
  <w:p w:rsidR="006C0A51" w:rsidRDefault="006C0A51">
    <w:pPr>
      <w:pStyle w:val="Intestazione"/>
    </w:pPr>
  </w:p>
  <w:p w:rsidR="006C0A51" w:rsidRDefault="006C0A51">
    <w:pPr>
      <w:pStyle w:val="Intestazione"/>
    </w:pPr>
  </w:p>
  <w:p w:rsidR="006C0A51" w:rsidRDefault="006C0A51">
    <w:pPr>
      <w:pStyle w:val="Intestazione"/>
    </w:pPr>
  </w:p>
  <w:p w:rsidR="006C0A51" w:rsidRDefault="006C0A51">
    <w:pPr>
      <w:pStyle w:val="Intestazione"/>
    </w:pPr>
  </w:p>
  <w:p w:rsidR="006C0A51" w:rsidRDefault="006C0A5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5CC176"/>
    <w:lvl w:ilvl="0">
      <w:numFmt w:val="decimal"/>
      <w:lvlText w:val="*"/>
      <w:lvlJc w:val="left"/>
    </w:lvl>
  </w:abstractNum>
  <w:abstractNum w:abstractNumId="1">
    <w:nsid w:val="03CC521D"/>
    <w:multiLevelType w:val="hybridMultilevel"/>
    <w:tmpl w:val="0C48A2FA"/>
    <w:lvl w:ilvl="0" w:tplc="FC141908">
      <w:start w:val="1"/>
      <w:numFmt w:val="lowerLetter"/>
      <w:lvlText w:val="%1)"/>
      <w:lvlJc w:val="left"/>
      <w:pPr>
        <w:ind w:left="720" w:hanging="360"/>
      </w:pPr>
      <w:rPr>
        <w:rFonts w:ascii="Times New Roman" w:eastAsiaTheme="minorHAnsi" w:hAnsi="Times New Roman"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E76E38"/>
    <w:multiLevelType w:val="hybridMultilevel"/>
    <w:tmpl w:val="0C48A2FA"/>
    <w:lvl w:ilvl="0" w:tplc="FC141908">
      <w:start w:val="1"/>
      <w:numFmt w:val="lowerLetter"/>
      <w:lvlText w:val="%1)"/>
      <w:lvlJc w:val="left"/>
      <w:pPr>
        <w:ind w:left="720" w:hanging="360"/>
      </w:pPr>
      <w:rPr>
        <w:rFonts w:ascii="Times New Roman" w:eastAsiaTheme="minorHAnsi" w:hAnsi="Times New Roman"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A46EEE"/>
    <w:multiLevelType w:val="hybridMultilevel"/>
    <w:tmpl w:val="71DA44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CC3C2E"/>
    <w:multiLevelType w:val="hybridMultilevel"/>
    <w:tmpl w:val="312E35B8"/>
    <w:lvl w:ilvl="0" w:tplc="5DA880DA">
      <w:start w:val="1"/>
      <w:numFmt w:val="upperLetter"/>
      <w:lvlText w:val="(%1)"/>
      <w:lvlJc w:val="left"/>
      <w:pPr>
        <w:ind w:left="1707" w:hanging="855"/>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663002"/>
    <w:multiLevelType w:val="hybridMultilevel"/>
    <w:tmpl w:val="FFA89C12"/>
    <w:lvl w:ilvl="0" w:tplc="0ED2E468">
      <w:start w:val="2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933F5D"/>
    <w:multiLevelType w:val="hybridMultilevel"/>
    <w:tmpl w:val="D7F2DE7E"/>
    <w:lvl w:ilvl="0" w:tplc="5178FD66">
      <w:start w:val="25"/>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0024A1F"/>
    <w:multiLevelType w:val="hybridMultilevel"/>
    <w:tmpl w:val="035050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17"/>
  </w:num>
  <w:num w:numId="6">
    <w:abstractNumId w:val="13"/>
  </w:num>
  <w:num w:numId="7">
    <w:abstractNumId w:val="16"/>
  </w:num>
  <w:num w:numId="8">
    <w:abstractNumId w:val="8"/>
  </w:num>
  <w:num w:numId="9">
    <w:abstractNumId w:val="11"/>
  </w:num>
  <w:num w:numId="10">
    <w:abstractNumId w:val="3"/>
  </w:num>
  <w:num w:numId="11">
    <w:abstractNumId w:val="12"/>
  </w:num>
  <w:num w:numId="12">
    <w:abstractNumId w:val="9"/>
  </w:num>
  <w:num w:numId="13">
    <w:abstractNumId w:val="6"/>
  </w:num>
  <w:num w:numId="14">
    <w:abstractNumId w:val="15"/>
  </w:num>
  <w:num w:numId="15">
    <w:abstractNumId w:val="4"/>
  </w:num>
  <w:num w:numId="16">
    <w:abstractNumId w:val="1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AA"/>
    <w:rsid w:val="00002B0E"/>
    <w:rsid w:val="00010725"/>
    <w:rsid w:val="000118C5"/>
    <w:rsid w:val="0003629D"/>
    <w:rsid w:val="00047714"/>
    <w:rsid w:val="000608DF"/>
    <w:rsid w:val="00071B0B"/>
    <w:rsid w:val="00097EF4"/>
    <w:rsid w:val="000A7FB5"/>
    <w:rsid w:val="000C346D"/>
    <w:rsid w:val="000C360B"/>
    <w:rsid w:val="000C540A"/>
    <w:rsid w:val="000D0EA5"/>
    <w:rsid w:val="000E1780"/>
    <w:rsid w:val="000E3BC9"/>
    <w:rsid w:val="000F7AA7"/>
    <w:rsid w:val="00105DEA"/>
    <w:rsid w:val="00120867"/>
    <w:rsid w:val="001547C2"/>
    <w:rsid w:val="00171AC6"/>
    <w:rsid w:val="001735FF"/>
    <w:rsid w:val="00176F93"/>
    <w:rsid w:val="001A0050"/>
    <w:rsid w:val="001E01B8"/>
    <w:rsid w:val="001E4B08"/>
    <w:rsid w:val="001F0C7E"/>
    <w:rsid w:val="001F3342"/>
    <w:rsid w:val="00232C52"/>
    <w:rsid w:val="00241997"/>
    <w:rsid w:val="00245416"/>
    <w:rsid w:val="0025269F"/>
    <w:rsid w:val="00253C4C"/>
    <w:rsid w:val="00261885"/>
    <w:rsid w:val="0026207E"/>
    <w:rsid w:val="00264BFD"/>
    <w:rsid w:val="002807E5"/>
    <w:rsid w:val="002A6FBB"/>
    <w:rsid w:val="002C09B5"/>
    <w:rsid w:val="002C1379"/>
    <w:rsid w:val="002C1DFF"/>
    <w:rsid w:val="002C59C7"/>
    <w:rsid w:val="002C6C41"/>
    <w:rsid w:val="002C73FA"/>
    <w:rsid w:val="002D68CD"/>
    <w:rsid w:val="002F0899"/>
    <w:rsid w:val="002F61D3"/>
    <w:rsid w:val="00305E9B"/>
    <w:rsid w:val="003078DB"/>
    <w:rsid w:val="00316B12"/>
    <w:rsid w:val="00317A0F"/>
    <w:rsid w:val="003227D1"/>
    <w:rsid w:val="00327EB4"/>
    <w:rsid w:val="003304E9"/>
    <w:rsid w:val="00330F27"/>
    <w:rsid w:val="00345FAC"/>
    <w:rsid w:val="00356B79"/>
    <w:rsid w:val="0036250A"/>
    <w:rsid w:val="00365B3C"/>
    <w:rsid w:val="00370E13"/>
    <w:rsid w:val="00373C06"/>
    <w:rsid w:val="0038121F"/>
    <w:rsid w:val="00386607"/>
    <w:rsid w:val="003B2907"/>
    <w:rsid w:val="003B65D8"/>
    <w:rsid w:val="003C48C4"/>
    <w:rsid w:val="003C4BBF"/>
    <w:rsid w:val="003D196B"/>
    <w:rsid w:val="003E0C95"/>
    <w:rsid w:val="003E4E16"/>
    <w:rsid w:val="003F2EF6"/>
    <w:rsid w:val="00401655"/>
    <w:rsid w:val="0041214C"/>
    <w:rsid w:val="00412DDA"/>
    <w:rsid w:val="00420540"/>
    <w:rsid w:val="0042482F"/>
    <w:rsid w:val="00426400"/>
    <w:rsid w:val="00433E6D"/>
    <w:rsid w:val="00436042"/>
    <w:rsid w:val="00444819"/>
    <w:rsid w:val="00446917"/>
    <w:rsid w:val="00454874"/>
    <w:rsid w:val="004669CA"/>
    <w:rsid w:val="0046786E"/>
    <w:rsid w:val="0048576D"/>
    <w:rsid w:val="00486154"/>
    <w:rsid w:val="004961CB"/>
    <w:rsid w:val="00496A1C"/>
    <w:rsid w:val="004A0F6E"/>
    <w:rsid w:val="004B6090"/>
    <w:rsid w:val="004B6C09"/>
    <w:rsid w:val="004C3A9E"/>
    <w:rsid w:val="004D7A80"/>
    <w:rsid w:val="004E001F"/>
    <w:rsid w:val="004E5F9E"/>
    <w:rsid w:val="004F12E8"/>
    <w:rsid w:val="00507091"/>
    <w:rsid w:val="005110BA"/>
    <w:rsid w:val="00515710"/>
    <w:rsid w:val="00521696"/>
    <w:rsid w:val="00526C7A"/>
    <w:rsid w:val="00541E80"/>
    <w:rsid w:val="005430BE"/>
    <w:rsid w:val="00543C49"/>
    <w:rsid w:val="00553B14"/>
    <w:rsid w:val="00563A35"/>
    <w:rsid w:val="00577222"/>
    <w:rsid w:val="005863AA"/>
    <w:rsid w:val="005A4958"/>
    <w:rsid w:val="005B3609"/>
    <w:rsid w:val="005C3FAF"/>
    <w:rsid w:val="005C55A0"/>
    <w:rsid w:val="005D220E"/>
    <w:rsid w:val="005D53AA"/>
    <w:rsid w:val="005D7A1D"/>
    <w:rsid w:val="00617C94"/>
    <w:rsid w:val="00624144"/>
    <w:rsid w:val="006323D0"/>
    <w:rsid w:val="00636B98"/>
    <w:rsid w:val="00650E63"/>
    <w:rsid w:val="0065309E"/>
    <w:rsid w:val="00654A94"/>
    <w:rsid w:val="006A5864"/>
    <w:rsid w:val="006C0A51"/>
    <w:rsid w:val="006C3B8E"/>
    <w:rsid w:val="006C53D4"/>
    <w:rsid w:val="006D3B84"/>
    <w:rsid w:val="006D65E2"/>
    <w:rsid w:val="006E1051"/>
    <w:rsid w:val="006E142E"/>
    <w:rsid w:val="006E4FD9"/>
    <w:rsid w:val="006E6B88"/>
    <w:rsid w:val="006F4DDD"/>
    <w:rsid w:val="00702CF8"/>
    <w:rsid w:val="00703AAD"/>
    <w:rsid w:val="0070708E"/>
    <w:rsid w:val="00721EE3"/>
    <w:rsid w:val="0074434E"/>
    <w:rsid w:val="00770C69"/>
    <w:rsid w:val="00772CA6"/>
    <w:rsid w:val="007952B8"/>
    <w:rsid w:val="007D0A99"/>
    <w:rsid w:val="007D30D2"/>
    <w:rsid w:val="007E4EDC"/>
    <w:rsid w:val="007F44CA"/>
    <w:rsid w:val="007F720F"/>
    <w:rsid w:val="00805C36"/>
    <w:rsid w:val="00812FB6"/>
    <w:rsid w:val="008172C3"/>
    <w:rsid w:val="00817832"/>
    <w:rsid w:val="008178BE"/>
    <w:rsid w:val="008337AA"/>
    <w:rsid w:val="008446C9"/>
    <w:rsid w:val="008543AE"/>
    <w:rsid w:val="00854865"/>
    <w:rsid w:val="00854E8E"/>
    <w:rsid w:val="00867707"/>
    <w:rsid w:val="008702E7"/>
    <w:rsid w:val="0087072C"/>
    <w:rsid w:val="008742EA"/>
    <w:rsid w:val="008914C8"/>
    <w:rsid w:val="008959D4"/>
    <w:rsid w:val="008A5F73"/>
    <w:rsid w:val="008B2291"/>
    <w:rsid w:val="008B6379"/>
    <w:rsid w:val="008C29A0"/>
    <w:rsid w:val="008D11EC"/>
    <w:rsid w:val="008D22A3"/>
    <w:rsid w:val="008D7E66"/>
    <w:rsid w:val="008E01DA"/>
    <w:rsid w:val="008E045F"/>
    <w:rsid w:val="008F41F1"/>
    <w:rsid w:val="008F4B96"/>
    <w:rsid w:val="0091724E"/>
    <w:rsid w:val="0092759D"/>
    <w:rsid w:val="009357E9"/>
    <w:rsid w:val="00936DD8"/>
    <w:rsid w:val="00942E02"/>
    <w:rsid w:val="009631CC"/>
    <w:rsid w:val="00976601"/>
    <w:rsid w:val="009771AA"/>
    <w:rsid w:val="00977D4C"/>
    <w:rsid w:val="00980140"/>
    <w:rsid w:val="00980785"/>
    <w:rsid w:val="00984AA4"/>
    <w:rsid w:val="00993417"/>
    <w:rsid w:val="009A0E6F"/>
    <w:rsid w:val="009A3A39"/>
    <w:rsid w:val="009A3AD5"/>
    <w:rsid w:val="009B14E4"/>
    <w:rsid w:val="009C02B2"/>
    <w:rsid w:val="009C267F"/>
    <w:rsid w:val="009F544B"/>
    <w:rsid w:val="00A0191E"/>
    <w:rsid w:val="00A0737A"/>
    <w:rsid w:val="00A10C1A"/>
    <w:rsid w:val="00A10F6F"/>
    <w:rsid w:val="00A174E1"/>
    <w:rsid w:val="00A20642"/>
    <w:rsid w:val="00A45876"/>
    <w:rsid w:val="00A600F8"/>
    <w:rsid w:val="00A73A3A"/>
    <w:rsid w:val="00A73F4D"/>
    <w:rsid w:val="00A93D2A"/>
    <w:rsid w:val="00AA3CD9"/>
    <w:rsid w:val="00AB772D"/>
    <w:rsid w:val="00AC1AF8"/>
    <w:rsid w:val="00AC5BE2"/>
    <w:rsid w:val="00AC7E9A"/>
    <w:rsid w:val="00AE18D1"/>
    <w:rsid w:val="00AE617F"/>
    <w:rsid w:val="00AF17A4"/>
    <w:rsid w:val="00AF2009"/>
    <w:rsid w:val="00B300E3"/>
    <w:rsid w:val="00B33DEC"/>
    <w:rsid w:val="00B34812"/>
    <w:rsid w:val="00B34FC6"/>
    <w:rsid w:val="00B35435"/>
    <w:rsid w:val="00B43B52"/>
    <w:rsid w:val="00B44E71"/>
    <w:rsid w:val="00B72CAC"/>
    <w:rsid w:val="00B73D1C"/>
    <w:rsid w:val="00B75973"/>
    <w:rsid w:val="00B75F94"/>
    <w:rsid w:val="00B8504E"/>
    <w:rsid w:val="00B91AB6"/>
    <w:rsid w:val="00BB50A4"/>
    <w:rsid w:val="00BB5967"/>
    <w:rsid w:val="00BB5B51"/>
    <w:rsid w:val="00BC609B"/>
    <w:rsid w:val="00BD0191"/>
    <w:rsid w:val="00BE406E"/>
    <w:rsid w:val="00BF2110"/>
    <w:rsid w:val="00C0391E"/>
    <w:rsid w:val="00C14644"/>
    <w:rsid w:val="00C2761D"/>
    <w:rsid w:val="00C33E2C"/>
    <w:rsid w:val="00C350BC"/>
    <w:rsid w:val="00C53D66"/>
    <w:rsid w:val="00C54B97"/>
    <w:rsid w:val="00C67CD4"/>
    <w:rsid w:val="00C868FC"/>
    <w:rsid w:val="00C9457F"/>
    <w:rsid w:val="00CD0B4B"/>
    <w:rsid w:val="00CD4093"/>
    <w:rsid w:val="00CE0C8C"/>
    <w:rsid w:val="00CE19D0"/>
    <w:rsid w:val="00CF2F11"/>
    <w:rsid w:val="00D11E3B"/>
    <w:rsid w:val="00D20EA6"/>
    <w:rsid w:val="00D34F29"/>
    <w:rsid w:val="00D37651"/>
    <w:rsid w:val="00D54015"/>
    <w:rsid w:val="00D540FA"/>
    <w:rsid w:val="00D56420"/>
    <w:rsid w:val="00D605AA"/>
    <w:rsid w:val="00D60CDE"/>
    <w:rsid w:val="00D640DC"/>
    <w:rsid w:val="00D64C50"/>
    <w:rsid w:val="00D73F7D"/>
    <w:rsid w:val="00D80991"/>
    <w:rsid w:val="00DA55C2"/>
    <w:rsid w:val="00DA7FD4"/>
    <w:rsid w:val="00DC0984"/>
    <w:rsid w:val="00DC2E35"/>
    <w:rsid w:val="00DC6BDF"/>
    <w:rsid w:val="00DE4523"/>
    <w:rsid w:val="00E03580"/>
    <w:rsid w:val="00E1043B"/>
    <w:rsid w:val="00E1751C"/>
    <w:rsid w:val="00E17DD3"/>
    <w:rsid w:val="00E6354B"/>
    <w:rsid w:val="00E70EAE"/>
    <w:rsid w:val="00E93C11"/>
    <w:rsid w:val="00EA356E"/>
    <w:rsid w:val="00EA4F3A"/>
    <w:rsid w:val="00EA53C5"/>
    <w:rsid w:val="00EB3EB5"/>
    <w:rsid w:val="00EC112C"/>
    <w:rsid w:val="00F10DBD"/>
    <w:rsid w:val="00F70537"/>
    <w:rsid w:val="00F809C9"/>
    <w:rsid w:val="00FB77E8"/>
    <w:rsid w:val="00FD22E4"/>
    <w:rsid w:val="00FD66A7"/>
    <w:rsid w:val="00FE205E"/>
    <w:rsid w:val="00FF1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nhideWhenUsed/>
    <w:rsid w:val="005C55A0"/>
    <w:rPr>
      <w:sz w:val="16"/>
      <w:szCs w:val="16"/>
    </w:rPr>
  </w:style>
  <w:style w:type="paragraph" w:styleId="Testocommento">
    <w:name w:val="annotation text"/>
    <w:basedOn w:val="Normale"/>
    <w:link w:val="TestocommentoCarattere"/>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 w:type="paragraph" w:customStyle="1" w:styleId="Default">
    <w:name w:val="Default"/>
    <w:rsid w:val="006C0A51"/>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Standard">
    <w:name w:val="Standard"/>
    <w:rsid w:val="006C0A5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nhideWhenUsed/>
    <w:rsid w:val="005C55A0"/>
    <w:rPr>
      <w:sz w:val="16"/>
      <w:szCs w:val="16"/>
    </w:rPr>
  </w:style>
  <w:style w:type="paragraph" w:styleId="Testocommento">
    <w:name w:val="annotation text"/>
    <w:basedOn w:val="Normale"/>
    <w:link w:val="TestocommentoCarattere"/>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 w:type="paragraph" w:customStyle="1" w:styleId="Default">
    <w:name w:val="Default"/>
    <w:rsid w:val="006C0A51"/>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Standard">
    <w:name w:val="Standard"/>
    <w:rsid w:val="006C0A5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7C1B66F16EEF479F53283D27D6D901" ma:contentTypeVersion="2" ma:contentTypeDescription="Create a new document." ma:contentTypeScope="" ma:versionID="92e7c627ccf60bc690b1879998daf61c">
  <xsd:schema xmlns:xsd="http://www.w3.org/2001/XMLSchema" xmlns:xs="http://www.w3.org/2001/XMLSchema" xmlns:p="http://schemas.microsoft.com/office/2006/metadata/properties" xmlns:ns1="http://schemas.microsoft.com/sharepoint/v3" xmlns:ns2="6785e287-df35-4d74-b1dd-e8c1de1e0eb2" targetNamespace="http://schemas.microsoft.com/office/2006/metadata/properties" ma:root="true" ma:fieldsID="5903218fecd581cf5148796a4f7ae1dd" ns1:_="" ns2:_="">
    <xsd:import namespace="http://schemas.microsoft.com/sharepoint/v3"/>
    <xsd:import namespace="6785e287-df35-4d74-b1dd-e8c1de1e0eb2"/>
    <xsd:element name="properties">
      <xsd:complexType>
        <xsd:sequence>
          <xsd:element name="documentManagement">
            <xsd:complexType>
              <xsd:all>
                <xsd:element ref="ns1:PublishingStartDate" minOccurs="0"/>
                <xsd:element ref="ns1:PublishingExpirationDate" minOccurs="0"/>
                <xsd:element ref="ns2:Ordin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e287-df35-4d74-b1dd-e8c1de1e0eb2" elementFormDefault="qualified">
    <xsd:import namespace="http://schemas.microsoft.com/office/2006/documentManagement/types"/>
    <xsd:import namespace="http://schemas.microsoft.com/office/infopath/2007/PartnerControls"/>
    <xsd:element name="Ordinamento" ma:index="10" nillable="true" ma:displayName="Ordinamento" ma:decimals="0" ma:indexed="true" ma:internalName="Ordinament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inamento xmlns="6785e287-df35-4d74-b1dd-e8c1de1e0eb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09AB58-A669-464E-BE1D-2B48E109704D}">
  <ds:schemaRefs>
    <ds:schemaRef ds:uri="http://schemas.openxmlformats.org/officeDocument/2006/bibliography"/>
  </ds:schemaRefs>
</ds:datastoreItem>
</file>

<file path=customXml/itemProps2.xml><?xml version="1.0" encoding="utf-8"?>
<ds:datastoreItem xmlns:ds="http://schemas.openxmlformats.org/officeDocument/2006/customXml" ds:itemID="{85803A00-D2F3-4991-9C80-1CAB8CACF7D0}"/>
</file>

<file path=customXml/itemProps3.xml><?xml version="1.0" encoding="utf-8"?>
<ds:datastoreItem xmlns:ds="http://schemas.openxmlformats.org/officeDocument/2006/customXml" ds:itemID="{88DBF0A4-1252-4C5F-A9D8-888B7E741CFD}"/>
</file>

<file path=customXml/itemProps4.xml><?xml version="1.0" encoding="utf-8"?>
<ds:datastoreItem xmlns:ds="http://schemas.openxmlformats.org/officeDocument/2006/customXml" ds:itemID="{DBB2E283-172E-4734-B676-943270A284BF}"/>
</file>

<file path=docProps/app.xml><?xml version="1.0" encoding="utf-8"?>
<Properties xmlns="http://schemas.openxmlformats.org/officeDocument/2006/extended-properties" xmlns:vt="http://schemas.openxmlformats.org/officeDocument/2006/docPropsVTypes">
  <Template>Normal</Template>
  <TotalTime>7</TotalTime>
  <Pages>6</Pages>
  <Words>2217</Words>
  <Characters>12640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POLIZZA FIDEIUSSIONE PER RICHIESTA ANTICIPAZIONE DD 114 del 3.4.2017</dc:title>
  <dc:creator>CHIARENZA</dc:creator>
  <cp:lastModifiedBy>Mario Vena</cp:lastModifiedBy>
  <cp:revision>4</cp:revision>
  <cp:lastPrinted>2016-10-17T13:23:00Z</cp:lastPrinted>
  <dcterms:created xsi:type="dcterms:W3CDTF">2019-08-02T14:10:00Z</dcterms:created>
  <dcterms:modified xsi:type="dcterms:W3CDTF">2019-08-02T14:19:00Z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0x010100B07C1B66F16EEF479F53283D27D6D901</vt:lpwstr>
  </property>
</Properties>
</file>